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38" w:right="0" w:firstLine="0"/>
        <w:rPr>
          <w:rFonts w:ascii="Times New Roman"/>
          <w:sz w:val="20"/>
        </w:rPr>
      </w:pPr>
      <w:r>
        <w:rPr/>
        <w:pict>
          <v:rect style="position:absolute;margin-left:.16pt;margin-top:.001001pt;width:841.729pt;height:595.275pt;mso-position-horizontal-relative:page;mso-position-vertical-relative:page;z-index:-16108032" id="docshape1" filled="true" fillcolor="#00a650" stroked="false">
            <v:fill type="solid"/>
            <w10:wrap type="none"/>
          </v:rect>
        </w:pict>
      </w:r>
      <w:r>
        <w:rPr>
          <w:rFonts w:ascii="Times New Roman"/>
          <w:position w:val="1"/>
          <w:sz w:val="20"/>
        </w:rPr>
        <w:pict>
          <v:group style="width:20.65pt;height:23.65pt;mso-position-horizontal-relative:char;mso-position-vertical-relative:line" id="docshapegroup2" coordorigin="0,0" coordsize="413,473">
            <v:shape style="position:absolute;left:0;top:0;width:413;height:473" id="docshape3" coordorigin="0,0" coordsize="413,473" path="m207,0l152,41,4,431,0,442,0,450,2,459,8,466,19,470,36,472,53,470,65,465,74,456,79,444,205,97,330,444,336,456,344,465,357,470,376,472,393,470,405,466,411,459,413,450,413,442,409,431,406,423,263,41,254,21,243,9,228,2,207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110"/>
          <w:position w:val="1"/>
          <w:sz w:val="20"/>
        </w:rPr>
        <w:t> </w:t>
      </w:r>
      <w:r>
        <w:rPr>
          <w:rFonts w:ascii="Times New Roman"/>
          <w:spacing w:val="110"/>
          <w:position w:val="1"/>
          <w:sz w:val="20"/>
        </w:rPr>
        <w:pict>
          <v:group style="width:19.3pt;height:23.65pt;mso-position-horizontal-relative:char;mso-position-vertical-relative:line" id="docshapegroup4" coordorigin="0,0" coordsize="386,473">
            <v:shape style="position:absolute;left:0;top:0;width:386;height:473" id="docshape5" coordorigin="0,0" coordsize="386,473" path="m348,0l332,2,320,8,313,18,310,31,310,359,118,38,108,23,94,11,76,3,51,0,29,3,13,10,3,24,0,42,0,441,2,454,9,464,21,470,37,472,54,470,65,464,72,454,74,441,74,105,276,433,287,449,301,462,318,469,339,472,359,470,374,462,383,449,386,430,386,31,383,18,376,8,365,2,348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10"/>
          <w:position w:val="1"/>
          <w:sz w:val="20"/>
        </w:rPr>
      </w:r>
      <w:r>
        <w:rPr>
          <w:rFonts w:ascii="Times New Roman"/>
          <w:spacing w:val="116"/>
          <w:position w:val="1"/>
          <w:sz w:val="20"/>
        </w:rPr>
        <w:t> </w:t>
      </w:r>
      <w:r>
        <w:rPr>
          <w:rFonts w:ascii="Times New Roman"/>
          <w:spacing w:val="116"/>
          <w:position w:val="1"/>
          <w:sz w:val="20"/>
        </w:rPr>
        <w:pict>
          <v:group style="width:16.55pt;height:23.25pt;mso-position-horizontal-relative:char;mso-position-vertical-relative:line" id="docshapegroup6" coordorigin="0,0" coordsize="331,465">
            <v:shape style="position:absolute;left:0;top:0;width:331;height:465" id="docshape7" coordorigin="0,0" coordsize="331,465" path="m289,0l35,0,21,2,12,9,6,19,4,34,6,50,12,61,21,67,35,69,230,69,21,381,13,394,6,406,2,419,0,433,2,447,9,457,21,463,37,465,299,465,313,463,323,456,328,445,330,430,328,415,323,404,313,398,299,396,96,396,305,84,313,71,319,58,324,46,326,32,323,18,316,8,305,2,289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16"/>
          <w:position w:val="1"/>
          <w:sz w:val="20"/>
        </w:rPr>
      </w:r>
      <w:r>
        <w:rPr>
          <w:rFonts w:ascii="Times New Roman"/>
          <w:spacing w:val="106"/>
          <w:position w:val="1"/>
          <w:sz w:val="20"/>
        </w:rPr>
        <w:t> </w:t>
      </w:r>
      <w:r>
        <w:rPr>
          <w:rFonts w:ascii="Times New Roman"/>
          <w:spacing w:val="106"/>
          <w:sz w:val="20"/>
        </w:rPr>
        <w:pict>
          <v:group style="width:15.5pt;height:24.05pt;mso-position-horizontal-relative:char;mso-position-vertical-relative:line" id="docshapegroup8" coordorigin="0,0" coordsize="310,481">
            <v:shape style="position:absolute;left:0;top:0;width:310;height:481" id="docshape9" coordorigin="0,0" coordsize="310,481" path="m162,0l99,9,50,35,18,76,7,129,24,189,65,229,119,257,174,281,215,309,232,348,226,375,208,395,182,408,148,413,124,411,64,384,43,370,34,370,21,373,10,383,3,395,0,409,2,418,50,459,111,478,147,481,212,472,263,445,297,402,310,344,293,281,252,239,197,209,143,186,102,160,85,124,90,102,105,84,129,72,162,68,182,70,253,99,260,103,267,103,280,99,290,90,297,77,300,64,298,55,247,16,190,2,162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sz w:val="20"/>
        </w:rPr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103"/>
          <w:sz w:val="20"/>
        </w:rPr>
        <w:pict>
          <v:group style="width:22.65pt;height:24.15pt;mso-position-horizontal-relative:char;mso-position-vertical-relative:line" id="docshapegroup10" coordorigin="0,0" coordsize="453,483">
            <v:shape style="position:absolute;left:0;top:0;width:453;height:483" id="docshape11" coordorigin="0,0" coordsize="453,483" path="m226,0l150,11,87,42,40,93,10,159,0,241,10,323,40,390,87,440,150,471,226,482,302,471,365,440,389,414,226,414,167,402,121,368,91,313,81,241,91,169,121,114,167,80,226,68,389,68,365,42,302,11,226,0xm389,68l226,68,286,80,331,114,361,169,371,241,361,313,331,368,286,402,226,414,389,414,412,390,442,323,452,241,442,159,412,93,389,68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03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Times New Roman"/>
          <w:spacing w:val="96"/>
          <w:sz w:val="20"/>
        </w:rPr>
        <w:pict>
          <v:group style="width:19.350pt;height:23.9pt;mso-position-horizontal-relative:char;mso-position-vertical-relative:line" id="docshapegroup12" coordorigin="0,0" coordsize="387,478">
            <v:shape style="position:absolute;left:0;top:0;width:387;height:478" id="docshape13" coordorigin="0,0" coordsize="387,478" path="m230,0l155,10,91,40,43,89,11,155,0,239,11,323,43,389,93,438,157,468,232,478,266,476,327,465,379,436,387,407,387,270,242,230,218,292,310,300,310,397,294,402,275,406,255,409,235,410,172,398,123,365,92,311,81,237,91,165,122,112,169,80,230,69,253,70,314,90,338,107,348,107,361,103,372,94,380,82,383,69,381,59,323,17,263,2,230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96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180" w:lineRule="auto"/>
        <w:rPr>
          <w:b w:val="0"/>
        </w:rPr>
      </w:pPr>
      <w:r>
        <w:rPr/>
        <w:pict>
          <v:shape style="position:absolute;margin-left:102.461197pt;margin-top:-3.400715pt;width:210.1pt;height:210.1pt;mso-position-horizontal-relative:page;mso-position-vertical-relative:paragraph;z-index:15732736" id="docshape14" coordorigin="2049,-68" coordsize="4202,4202" path="m2049,4133l6103,79m2884,-42l6250,-68,6225,3298e" filled="false" stroked="true" strokeweight="18.4pt" strokecolor="#231f20">
            <v:path arrowok="t"/>
            <v:stroke dashstyle="solid"/>
            <w10:wrap type="none"/>
          </v:shape>
        </w:pict>
      </w:r>
      <w:r>
        <w:rPr>
          <w:b w:val="0"/>
          <w:color w:val="FFFFFF"/>
          <w:spacing w:val="-2"/>
        </w:rPr>
        <w:t>EXECUTIVE</w:t>
      </w:r>
      <w:r>
        <w:rPr>
          <w:b w:val="0"/>
          <w:color w:val="FFFFFF"/>
          <w:spacing w:val="-274"/>
        </w:rPr>
        <w:t> </w:t>
      </w:r>
      <w:r>
        <w:rPr>
          <w:b w:val="0"/>
          <w:color w:val="FFFFFF"/>
        </w:rPr>
        <w:t>FELLOWS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PROGRAM</w:t>
      </w:r>
    </w:p>
    <w:p>
      <w:pPr>
        <w:spacing w:line="187" w:lineRule="auto" w:before="195"/>
        <w:ind w:left="7915" w:right="3194" w:firstLine="0"/>
        <w:jc w:val="left"/>
        <w:rPr>
          <w:rFonts w:ascii="Domus Semibold"/>
          <w:b w:val="0"/>
          <w:sz w:val="68"/>
        </w:rPr>
      </w:pPr>
      <w:r>
        <w:rPr>
          <w:rFonts w:ascii="Domus Semibold"/>
          <w:b w:val="0"/>
          <w:color w:val="FFFFFF"/>
          <w:sz w:val="68"/>
        </w:rPr>
        <w:t>Take</w:t>
      </w:r>
      <w:r>
        <w:rPr>
          <w:rFonts w:ascii="Domus Semibold"/>
          <w:b w:val="0"/>
          <w:color w:val="FFFFFF"/>
          <w:spacing w:val="-33"/>
          <w:sz w:val="68"/>
        </w:rPr>
        <w:t> </w:t>
      </w:r>
      <w:r>
        <w:rPr>
          <w:rFonts w:ascii="Domus Semibold"/>
          <w:b w:val="0"/>
          <w:color w:val="FFFFFF"/>
          <w:sz w:val="68"/>
        </w:rPr>
        <w:t>your</w:t>
      </w:r>
      <w:r>
        <w:rPr>
          <w:rFonts w:ascii="Domus Semibold"/>
          <w:b w:val="0"/>
          <w:color w:val="FFFFFF"/>
          <w:spacing w:val="-33"/>
          <w:sz w:val="68"/>
        </w:rPr>
        <w:t> </w:t>
      </w:r>
      <w:r>
        <w:rPr>
          <w:rFonts w:ascii="Domus Semibold"/>
          <w:b w:val="0"/>
          <w:color w:val="FFFFFF"/>
          <w:sz w:val="68"/>
        </w:rPr>
        <w:t>leadership</w:t>
      </w:r>
      <w:r>
        <w:rPr>
          <w:rFonts w:ascii="Domus Semibold"/>
          <w:b w:val="0"/>
          <w:color w:val="FFFFFF"/>
          <w:spacing w:val="-134"/>
          <w:sz w:val="68"/>
        </w:rPr>
        <w:t> </w:t>
      </w:r>
      <w:r>
        <w:rPr>
          <w:rFonts w:ascii="Domus Semibold"/>
          <w:b w:val="0"/>
          <w:color w:val="FFFFFF"/>
          <w:sz w:val="68"/>
        </w:rPr>
        <w:t>to the next level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3"/>
        <w:rPr>
          <w:rFonts w:ascii="Domus Semibold"/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532636</wp:posOffset>
            </wp:positionH>
            <wp:positionV relativeFrom="paragraph">
              <wp:posOffset>192562</wp:posOffset>
            </wp:positionV>
            <wp:extent cx="1148155" cy="77009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155" cy="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omus Semibold"/>
          <w:sz w:val="23"/>
        </w:rPr>
        <w:sectPr>
          <w:type w:val="continuous"/>
          <w:pgSz w:w="16840" w:h="11910" w:orient="landscape"/>
          <w:pgMar w:top="860" w:bottom="280" w:left="0" w:right="0"/>
        </w:sectPr>
      </w:pPr>
    </w:p>
    <w:p>
      <w:pPr>
        <w:pStyle w:val="BodyText"/>
        <w:rPr>
          <w:rFonts w:ascii="Domus Semibold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4500003</wp:posOffset>
            </wp:positionH>
            <wp:positionV relativeFrom="page">
              <wp:posOffset>12</wp:posOffset>
            </wp:positionV>
            <wp:extent cx="6191999" cy="75502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99" cy="755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spacing w:before="176"/>
        <w:ind w:left="850" w:right="0" w:firstLine="0"/>
        <w:jc w:val="left"/>
        <w:rPr>
          <w:rFonts w:ascii="Domus Semibold"/>
          <w:b w:val="0"/>
          <w:sz w:val="4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4.330994pt;margin-top:-185.782089pt;width:311.850pt;height:283.5pt;mso-position-horizontal-relative:page;mso-position-vertical-relative:paragraph;z-index:15733760" type="#_x0000_t202" id="docshape15" filled="true" fillcolor="#5bcbf5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Apercu Medium"/>
                      <w:b w:val="0"/>
                      <w:color w:val="000000"/>
                      <w:sz w:val="41"/>
                    </w:rPr>
                  </w:pPr>
                </w:p>
                <w:p>
                  <w:pPr>
                    <w:spacing w:before="0"/>
                    <w:ind w:left="637" w:right="0" w:firstLine="0"/>
                    <w:jc w:val="left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rFonts w:ascii="Apercu"/>
                      <w:b/>
                      <w:color w:val="231F20"/>
                      <w:sz w:val="20"/>
                    </w:rPr>
                    <w:t>Location:</w:t>
                  </w:r>
                  <w:r>
                    <w:rPr>
                      <w:rFonts w:ascii="Apercu"/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Online</w:t>
                  </w:r>
                </w:p>
                <w:p>
                  <w:pPr>
                    <w:spacing w:before="120"/>
                    <w:ind w:left="637" w:right="0" w:firstLine="0"/>
                    <w:jc w:val="left"/>
                    <w:rPr>
                      <w:rFonts w:ascii="Apercu"/>
                      <w:b/>
                      <w:color w:val="000000"/>
                      <w:sz w:val="20"/>
                    </w:rPr>
                  </w:pPr>
                  <w:r>
                    <w:rPr>
                      <w:rFonts w:ascii="Apercu"/>
                      <w:b/>
                      <w:color w:val="231F20"/>
                      <w:sz w:val="20"/>
                    </w:rPr>
                    <w:t>Dates: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before="8"/>
                    <w:ind w:left="778" w:right="0" w:hanging="142"/>
                    <w:jc w:val="left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231F20"/>
                      <w:sz w:val="20"/>
                    </w:rPr>
                    <w:t>Module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1:</w:t>
                  </w:r>
                  <w:r>
                    <w:rPr>
                      <w:b w:val="0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Leading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Self</w:t>
                  </w:r>
                  <w:r>
                    <w:rPr>
                      <w:b w:val="0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and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others:</w:t>
                  </w:r>
                  <w:r>
                    <w:rPr>
                      <w:b w:val="0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23-25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May</w:t>
                  </w:r>
                  <w:r>
                    <w:rPr>
                      <w:b w:val="0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2022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before="7"/>
                    <w:ind w:left="778" w:right="0" w:hanging="142"/>
                    <w:jc w:val="left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231F20"/>
                      <w:sz w:val="20"/>
                    </w:rPr>
                    <w:t>Module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2: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Leading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the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organisation: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21-23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June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2022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before="7"/>
                    <w:ind w:left="778" w:right="0" w:hanging="142"/>
                    <w:jc w:val="left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231F20"/>
                      <w:sz w:val="20"/>
                    </w:rPr>
                    <w:t>Module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3: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Systems</w:t>
                  </w:r>
                  <w:r>
                    <w:rPr>
                      <w:b w:val="0"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leadership: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4-6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July</w:t>
                  </w:r>
                  <w:r>
                    <w:rPr>
                      <w:b w:val="0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2022</w:t>
                  </w:r>
                </w:p>
                <w:p>
                  <w:pPr>
                    <w:spacing w:before="121"/>
                    <w:ind w:left="637" w:right="0" w:firstLine="0"/>
                    <w:jc w:val="left"/>
                    <w:rPr>
                      <w:rFonts w:ascii="Apercu"/>
                      <w:b/>
                      <w:color w:val="000000"/>
                      <w:sz w:val="20"/>
                    </w:rPr>
                  </w:pPr>
                  <w:r>
                    <w:rPr>
                      <w:rFonts w:ascii="Apercu"/>
                      <w:b/>
                      <w:color w:val="231F20"/>
                      <w:sz w:val="20"/>
                    </w:rPr>
                    <w:t>Find</w:t>
                  </w:r>
                  <w:r>
                    <w:rPr>
                      <w:rFonts w:ascii="Apercu"/>
                      <w:b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20"/>
                    </w:rPr>
                    <w:t>out</w:t>
                  </w:r>
                  <w:r>
                    <w:rPr>
                      <w:rFonts w:ascii="Apercu"/>
                      <w:b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20"/>
                    </w:rPr>
                    <w:t>more</w:t>
                  </w:r>
                </w:p>
                <w:p>
                  <w:pPr>
                    <w:spacing w:line="199" w:lineRule="auto" w:before="160"/>
                    <w:ind w:left="637" w:right="686" w:firstLine="0"/>
                    <w:jc w:val="left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231F20"/>
                      <w:sz w:val="20"/>
                    </w:rPr>
                    <w:t>Applictions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are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now</w:t>
                  </w:r>
                  <w:r>
                    <w:rPr>
                      <w:b w:val="0"/>
                      <w:color w:val="231F20"/>
                      <w:spacing w:val="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open.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To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apply</w:t>
                  </w:r>
                  <w:r>
                    <w:rPr>
                      <w:b w:val="0"/>
                      <w:color w:val="231F20"/>
                      <w:spacing w:val="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or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find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out</w:t>
                  </w:r>
                  <w:r>
                    <w:rPr>
                      <w:b w:val="0"/>
                      <w:color w:val="231F20"/>
                      <w:spacing w:val="2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more,</w:t>
                  </w:r>
                  <w:r>
                    <w:rPr>
                      <w:b w:val="0"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pacing w:val="-2"/>
                      <w:sz w:val="20"/>
                    </w:rPr>
                    <w:t>visit:</w:t>
                  </w:r>
                  <w:r>
                    <w:rPr>
                      <w:b w:val="0"/>
                      <w:color w:val="231F20"/>
                      <w:spacing w:val="2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pacing w:val="-2"/>
                      <w:sz w:val="20"/>
                      <w:u w:val="single" w:color="231F20"/>
                    </w:rPr>
                    <w:t>anzsog.edu.au/education-events/executive-fellows-</w:t>
                  </w:r>
                  <w:r>
                    <w:rPr>
                      <w:b w:val="0"/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  <w:u w:val="single" w:color="231F20"/>
                    </w:rPr>
                    <w:t>program</w:t>
                  </w:r>
                  <w:r>
                    <w:rPr>
                      <w:b w:val="0"/>
                      <w:color w:val="231F20"/>
                      <w:sz w:val="20"/>
                    </w:rPr>
                    <w:t> or contact +61 3 8344 1909 or email: </w:t>
                  </w:r>
                  <w:r>
                    <w:rPr>
                      <w:b w:val="0"/>
                      <w:color w:val="231F20"/>
                      <w:sz w:val="20"/>
                      <w:u w:val="single" w:color="231F20"/>
                    </w:rPr>
                    <w:t>programs_</w:t>
                  </w:r>
                  <w:r>
                    <w:rPr>
                      <w:b w:val="0"/>
                      <w:color w:val="231F20"/>
                      <w:spacing w:val="-48"/>
                      <w:sz w:val="20"/>
                    </w:rPr>
                    <w:t> </w:t>
                  </w:r>
                  <w:hyperlink r:id="rId7">
                    <w:r>
                      <w:rPr>
                        <w:b w:val="0"/>
                        <w:color w:val="231F20"/>
                        <w:sz w:val="20"/>
                        <w:u w:val="single" w:color="231F20"/>
                      </w:rPr>
                      <w:t>team@anzsog.edu.au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rFonts w:ascii="Domus Semibold"/>
          <w:b w:val="0"/>
          <w:color w:val="231F20"/>
          <w:sz w:val="41"/>
        </w:rPr>
        <w:t>CONTENTS</w:t>
      </w:r>
    </w:p>
    <w:p>
      <w:pPr>
        <w:pStyle w:val="BodyText"/>
        <w:spacing w:before="259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PAGE</w:t>
      </w:r>
    </w:p>
    <w:p>
      <w:pPr>
        <w:pStyle w:val="ListParagraph"/>
        <w:numPr>
          <w:ilvl w:val="0"/>
          <w:numId w:val="2"/>
        </w:numPr>
        <w:tabs>
          <w:tab w:pos="1251" w:val="left" w:leader="none"/>
        </w:tabs>
        <w:spacing w:line="302" w:lineRule="auto" w:before="68" w:after="0"/>
        <w:ind w:left="850" w:right="14027" w:firstLine="0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z w:val="18"/>
        </w:rPr>
        <w:t>What</w:t>
      </w:r>
      <w:r>
        <w:rPr>
          <w:rFonts w:ascii="Apercu Medium"/>
          <w:b w:val="0"/>
          <w:color w:val="231F20"/>
          <w:spacing w:val="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is</w:t>
      </w:r>
      <w:r>
        <w:rPr>
          <w:rFonts w:ascii="Apercu Medium"/>
          <w:b w:val="0"/>
          <w:color w:val="231F20"/>
          <w:spacing w:val="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the</w:t>
      </w:r>
      <w:r>
        <w:rPr>
          <w:rFonts w:ascii="Apercu Medium"/>
          <w:b w:val="0"/>
          <w:color w:val="231F20"/>
          <w:spacing w:val="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EFP?</w:t>
      </w:r>
      <w:r>
        <w:rPr>
          <w:rFonts w:ascii="Apercu Medium"/>
          <w:b w:val="0"/>
          <w:color w:val="231F20"/>
          <w:spacing w:val="1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04</w:t>
      </w:r>
      <w:r>
        <w:rPr>
          <w:rFonts w:ascii="Apercu Medium"/>
          <w:b w:val="0"/>
          <w:color w:val="231F20"/>
          <w:spacing w:val="42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Who</w:t>
      </w:r>
      <w:r>
        <w:rPr>
          <w:rFonts w:ascii="Apercu Medium"/>
          <w:b w:val="0"/>
          <w:color w:val="231F20"/>
          <w:spacing w:val="-4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is</w:t>
      </w:r>
      <w:r>
        <w:rPr>
          <w:rFonts w:ascii="Apercu Medium"/>
          <w:b w:val="0"/>
          <w:color w:val="231F20"/>
          <w:spacing w:val="-3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the</w:t>
      </w:r>
      <w:r>
        <w:rPr>
          <w:rFonts w:ascii="Apercu Medium"/>
          <w:b w:val="0"/>
          <w:color w:val="231F20"/>
          <w:spacing w:val="-3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EFP</w:t>
      </w:r>
      <w:r>
        <w:rPr>
          <w:rFonts w:ascii="Apercu Medium"/>
          <w:b w:val="0"/>
          <w:color w:val="231F20"/>
          <w:spacing w:val="-3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for?</w:t>
      </w:r>
    </w:p>
    <w:p>
      <w:pPr>
        <w:pStyle w:val="ListParagraph"/>
        <w:numPr>
          <w:ilvl w:val="0"/>
          <w:numId w:val="2"/>
        </w:numPr>
        <w:tabs>
          <w:tab w:pos="1251" w:val="left" w:leader="none"/>
        </w:tabs>
        <w:spacing w:line="302" w:lineRule="auto" w:before="3" w:after="0"/>
        <w:ind w:left="850" w:right="13186" w:firstLine="0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z w:val="18"/>
        </w:rPr>
        <w:t>Why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should</w:t>
      </w:r>
      <w:r>
        <w:rPr>
          <w:rFonts w:ascii="Apercu Medium"/>
          <w:b w:val="0"/>
          <w:color w:val="231F20"/>
          <w:spacing w:val="-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I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choose</w:t>
      </w:r>
      <w:r>
        <w:rPr>
          <w:rFonts w:ascii="Apercu Medium"/>
          <w:b w:val="0"/>
          <w:color w:val="231F20"/>
          <w:spacing w:val="-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the</w:t>
      </w:r>
      <w:r>
        <w:rPr>
          <w:rFonts w:ascii="Apercu Medium"/>
          <w:b w:val="0"/>
          <w:color w:val="231F20"/>
          <w:spacing w:val="-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EFP?</w:t>
      </w:r>
      <w:r>
        <w:rPr>
          <w:rFonts w:ascii="Apercu Medium"/>
          <w:b w:val="0"/>
          <w:color w:val="231F20"/>
          <w:spacing w:val="-42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06</w:t>
      </w:r>
      <w:r>
        <w:rPr>
          <w:rFonts w:ascii="Apercu Medium"/>
          <w:b w:val="0"/>
          <w:color w:val="231F20"/>
          <w:spacing w:val="11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What</w:t>
      </w:r>
      <w:r>
        <w:rPr>
          <w:rFonts w:ascii="Apercu Medium"/>
          <w:b w:val="0"/>
          <w:color w:val="231F20"/>
          <w:spacing w:val="-1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will I learn?</w:t>
      </w:r>
    </w:p>
    <w:p>
      <w:pPr>
        <w:pStyle w:val="ListParagraph"/>
        <w:numPr>
          <w:ilvl w:val="0"/>
          <w:numId w:val="3"/>
        </w:numPr>
        <w:tabs>
          <w:tab w:pos="1250" w:val="left" w:leader="none"/>
          <w:tab w:pos="1251" w:val="left" w:leader="none"/>
        </w:tabs>
        <w:spacing w:line="240" w:lineRule="auto" w:before="2" w:after="0"/>
        <w:ind w:left="1250" w:right="0" w:hanging="401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z w:val="18"/>
        </w:rPr>
        <w:t>Outcomes</w:t>
      </w:r>
    </w:p>
    <w:p>
      <w:pPr>
        <w:pStyle w:val="ListParagraph"/>
        <w:numPr>
          <w:ilvl w:val="0"/>
          <w:numId w:val="3"/>
        </w:numPr>
        <w:tabs>
          <w:tab w:pos="1251" w:val="left" w:leader="none"/>
        </w:tabs>
        <w:spacing w:line="240" w:lineRule="auto" w:before="69" w:after="0"/>
        <w:ind w:left="1250" w:right="0" w:hanging="401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z w:val="18"/>
        </w:rPr>
        <w:t>Faculty</w:t>
      </w:r>
    </w:p>
    <w:p>
      <w:pPr>
        <w:pStyle w:val="ListParagraph"/>
        <w:numPr>
          <w:ilvl w:val="0"/>
          <w:numId w:val="4"/>
        </w:numPr>
        <w:tabs>
          <w:tab w:pos="1251" w:val="left" w:leader="none"/>
        </w:tabs>
        <w:spacing w:line="302" w:lineRule="auto" w:before="69" w:after="0"/>
        <w:ind w:left="850" w:right="14135" w:firstLine="0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z w:val="18"/>
        </w:rPr>
        <w:t>History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of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the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EFP</w:t>
      </w:r>
      <w:r>
        <w:rPr>
          <w:rFonts w:ascii="Apercu Medium"/>
          <w:b w:val="0"/>
          <w:color w:val="231F20"/>
          <w:spacing w:val="-42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09</w:t>
      </w:r>
      <w:r>
        <w:rPr>
          <w:rFonts w:ascii="Apercu Medium"/>
          <w:b w:val="0"/>
          <w:color w:val="231F20"/>
          <w:spacing w:val="13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How</w:t>
      </w:r>
      <w:r>
        <w:rPr>
          <w:rFonts w:ascii="Apercu Medium"/>
          <w:b w:val="0"/>
          <w:color w:val="231F20"/>
          <w:spacing w:val="-1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do I apply?</w:t>
      </w:r>
    </w:p>
    <w:p>
      <w:pPr>
        <w:pStyle w:val="ListParagraph"/>
        <w:numPr>
          <w:ilvl w:val="0"/>
          <w:numId w:val="4"/>
        </w:numPr>
        <w:tabs>
          <w:tab w:pos="1251" w:val="left" w:leader="none"/>
        </w:tabs>
        <w:spacing w:line="199" w:lineRule="auto" w:before="37" w:after="0"/>
        <w:ind w:left="1250" w:right="13548" w:hanging="400"/>
        <w:jc w:val="left"/>
        <w:rPr>
          <w:rFonts w:ascii="Apercu Medium"/>
          <w:b w:val="0"/>
          <w:sz w:val="18"/>
        </w:rPr>
      </w:pPr>
      <w:r>
        <w:rPr>
          <w:rFonts w:ascii="Apercu Medium"/>
          <w:b w:val="0"/>
          <w:color w:val="231F20"/>
          <w:spacing w:val="-1"/>
          <w:sz w:val="18"/>
        </w:rPr>
        <w:t>Information</w:t>
      </w:r>
      <w:r>
        <w:rPr>
          <w:rFonts w:ascii="Apercu Medium"/>
          <w:b w:val="0"/>
          <w:color w:val="231F20"/>
          <w:spacing w:val="-9"/>
          <w:sz w:val="18"/>
        </w:rPr>
        <w:t> </w:t>
      </w:r>
      <w:r>
        <w:rPr>
          <w:rFonts w:ascii="Apercu Medium"/>
          <w:b w:val="0"/>
          <w:color w:val="231F20"/>
          <w:spacing w:val="-1"/>
          <w:sz w:val="18"/>
        </w:rPr>
        <w:t>for</w:t>
      </w:r>
      <w:r>
        <w:rPr>
          <w:rFonts w:ascii="Apercu Medium"/>
          <w:b w:val="0"/>
          <w:color w:val="231F20"/>
          <w:spacing w:val="-9"/>
          <w:sz w:val="18"/>
        </w:rPr>
        <w:t> </w:t>
      </w:r>
      <w:r>
        <w:rPr>
          <w:rFonts w:ascii="Apercu Medium"/>
          <w:b w:val="0"/>
          <w:color w:val="231F20"/>
          <w:spacing w:val="-1"/>
          <w:sz w:val="18"/>
        </w:rPr>
        <w:t>managers</w:t>
      </w:r>
      <w:r>
        <w:rPr>
          <w:rFonts w:ascii="Apercu Medium"/>
          <w:b w:val="0"/>
          <w:color w:val="231F20"/>
          <w:spacing w:val="-42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and</w:t>
      </w:r>
      <w:r>
        <w:rPr>
          <w:rFonts w:ascii="Apercu Medium"/>
          <w:b w:val="0"/>
          <w:color w:val="231F20"/>
          <w:spacing w:val="-6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sponsoring</w:t>
      </w:r>
      <w:r>
        <w:rPr>
          <w:rFonts w:ascii="Apercu Medium"/>
          <w:b w:val="0"/>
          <w:color w:val="231F20"/>
          <w:spacing w:val="-5"/>
          <w:sz w:val="18"/>
        </w:rPr>
        <w:t> </w:t>
      </w:r>
      <w:r>
        <w:rPr>
          <w:rFonts w:ascii="Apercu Medium"/>
          <w:b w:val="0"/>
          <w:color w:val="231F20"/>
          <w:sz w:val="18"/>
        </w:rPr>
        <w:t>agencies</w:t>
      </w:r>
    </w:p>
    <w:p>
      <w:pPr>
        <w:pStyle w:val="BodyText"/>
        <w:tabs>
          <w:tab w:pos="1250" w:val="left" w:leader="none"/>
        </w:tabs>
        <w:spacing w:before="79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10</w:t>
        <w:tab/>
        <w:t>Frequently</w:t>
      </w:r>
      <w:r>
        <w:rPr>
          <w:rFonts w:ascii="Apercu Medium"/>
          <w:b w:val="0"/>
          <w:color w:val="231F20"/>
          <w:spacing w:val="-10"/>
        </w:rPr>
        <w:t> </w:t>
      </w:r>
      <w:r>
        <w:rPr>
          <w:rFonts w:ascii="Apercu Medium"/>
          <w:b w:val="0"/>
          <w:color w:val="231F20"/>
        </w:rPr>
        <w:t>asked</w:t>
      </w:r>
      <w:r>
        <w:rPr>
          <w:rFonts w:ascii="Apercu Medium"/>
          <w:b w:val="0"/>
          <w:color w:val="231F20"/>
          <w:spacing w:val="-9"/>
        </w:rPr>
        <w:t> </w:t>
      </w:r>
      <w:r>
        <w:rPr>
          <w:rFonts w:ascii="Apercu Medium"/>
          <w:b w:val="0"/>
          <w:color w:val="231F20"/>
        </w:rPr>
        <w:t>questions</w:t>
      </w:r>
    </w:p>
    <w:p>
      <w:pPr>
        <w:pStyle w:val="BodyText"/>
        <w:tabs>
          <w:tab w:pos="1250" w:val="left" w:leader="none"/>
        </w:tabs>
        <w:spacing w:before="69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12</w:t>
        <w:tab/>
        <w:t>About</w:t>
      </w:r>
      <w:r>
        <w:rPr>
          <w:rFonts w:ascii="Apercu Medium"/>
          <w:b w:val="0"/>
          <w:color w:val="231F20"/>
          <w:spacing w:val="-2"/>
        </w:rPr>
        <w:t> </w:t>
      </w:r>
      <w:r>
        <w:rPr>
          <w:rFonts w:ascii="Apercu Medium"/>
          <w:b w:val="0"/>
          <w:color w:val="231F20"/>
        </w:rPr>
        <w:t>ANZSOG</w:t>
      </w:r>
    </w:p>
    <w:p>
      <w:pPr>
        <w:pStyle w:val="BodyText"/>
        <w:tabs>
          <w:tab w:pos="1250" w:val="left" w:leader="none"/>
        </w:tabs>
        <w:spacing w:before="68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12</w:t>
        <w:tab/>
        <w:t>What</w:t>
      </w:r>
      <w:r>
        <w:rPr>
          <w:rFonts w:ascii="Apercu Medium"/>
          <w:b w:val="0"/>
          <w:color w:val="231F20"/>
          <w:spacing w:val="-2"/>
        </w:rPr>
        <w:t> </w:t>
      </w:r>
      <w:r>
        <w:rPr>
          <w:rFonts w:ascii="Apercu Medium"/>
          <w:b w:val="0"/>
          <w:color w:val="231F20"/>
        </w:rPr>
        <w:t>we</w:t>
      </w:r>
      <w:r>
        <w:rPr>
          <w:rFonts w:ascii="Apercu Medium"/>
          <w:b w:val="0"/>
          <w:color w:val="231F20"/>
          <w:spacing w:val="-1"/>
        </w:rPr>
        <w:t> </w:t>
      </w:r>
      <w:r>
        <w:rPr>
          <w:rFonts w:ascii="Apercu Medium"/>
          <w:b w:val="0"/>
          <w:color w:val="231F20"/>
        </w:rPr>
        <w:t>do</w:t>
      </w:r>
    </w:p>
    <w:p>
      <w:pPr>
        <w:pStyle w:val="BodyText"/>
        <w:tabs>
          <w:tab w:pos="1250" w:val="left" w:leader="none"/>
        </w:tabs>
        <w:spacing w:before="69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12</w:t>
        <w:tab/>
        <w:t>Alumni</w:t>
      </w:r>
      <w:r>
        <w:rPr>
          <w:rFonts w:ascii="Apercu Medium"/>
          <w:b w:val="0"/>
          <w:color w:val="231F20"/>
          <w:spacing w:val="-2"/>
        </w:rPr>
        <w:t> </w:t>
      </w:r>
      <w:r>
        <w:rPr>
          <w:rFonts w:ascii="Apercu Medium"/>
          <w:b w:val="0"/>
          <w:color w:val="231F20"/>
        </w:rPr>
        <w:t>community</w:t>
      </w:r>
    </w:p>
    <w:p>
      <w:pPr>
        <w:pStyle w:val="BodyText"/>
        <w:tabs>
          <w:tab w:pos="1250" w:val="left" w:leader="none"/>
        </w:tabs>
        <w:spacing w:before="69"/>
        <w:ind w:left="850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12</w:t>
        <w:tab/>
        <w:t>Find</w:t>
      </w:r>
      <w:r>
        <w:rPr>
          <w:rFonts w:ascii="Apercu Medium"/>
          <w:b w:val="0"/>
          <w:color w:val="231F20"/>
          <w:spacing w:val="-2"/>
        </w:rPr>
        <w:t> </w:t>
      </w:r>
      <w:r>
        <w:rPr>
          <w:rFonts w:ascii="Apercu Medium"/>
          <w:b w:val="0"/>
          <w:color w:val="231F20"/>
        </w:rPr>
        <w:t>out</w:t>
      </w:r>
      <w:r>
        <w:rPr>
          <w:rFonts w:ascii="Apercu Medium"/>
          <w:b w:val="0"/>
          <w:color w:val="231F20"/>
          <w:spacing w:val="-2"/>
        </w:rPr>
        <w:t> </w:t>
      </w:r>
      <w:r>
        <w:rPr>
          <w:rFonts w:ascii="Apercu Medium"/>
          <w:b w:val="0"/>
          <w:color w:val="231F20"/>
        </w:rPr>
        <w:t>more</w:t>
      </w:r>
    </w:p>
    <w:p>
      <w:pPr>
        <w:spacing w:after="0"/>
        <w:rPr>
          <w:rFonts w:ascii="Apercu Medium"/>
        </w:rPr>
        <w:sectPr>
          <w:pgSz w:w="16840" w:h="11910" w:orient="landscape"/>
          <w:pgMar w:top="0" w:bottom="0" w:left="0" w:right="0"/>
        </w:sectPr>
      </w:pPr>
    </w:p>
    <w:p>
      <w:pPr>
        <w:spacing w:before="68"/>
        <w:ind w:left="850" w:right="0" w:firstLine="0"/>
        <w:jc w:val="left"/>
        <w:rPr>
          <w:b w:val="0"/>
          <w:sz w:val="16"/>
        </w:rPr>
      </w:pPr>
      <w:r>
        <w:rPr>
          <w:rFonts w:ascii="Apercu"/>
          <w:b/>
          <w:color w:val="231F20"/>
          <w:sz w:val="16"/>
        </w:rPr>
        <w:t>03</w:t>
      </w:r>
      <w:r>
        <w:rPr>
          <w:rFonts w:ascii="Apercu"/>
          <w:b/>
          <w:color w:val="231F20"/>
          <w:spacing w:val="27"/>
          <w:sz w:val="16"/>
        </w:rPr>
        <w:t> </w:t>
      </w:r>
      <w:r>
        <w:rPr>
          <w:b w:val="0"/>
          <w:color w:val="231F20"/>
          <w:sz w:val="16"/>
        </w:rPr>
        <w:t>Executive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Fellows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Program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/>
        <w:rPr>
          <w:b w:val="0"/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720" w:bottom="280" w:left="0" w:right="0"/>
        </w:sectPr>
      </w:pPr>
    </w:p>
    <w:p>
      <w:pPr>
        <w:pStyle w:val="Heading2"/>
        <w:spacing w:line="199" w:lineRule="auto" w:before="117"/>
        <w:ind w:left="7107" w:right="329" w:firstLine="17"/>
        <w:rPr>
          <w:b w:val="0"/>
        </w:rPr>
      </w:pPr>
      <w:r>
        <w:rPr/>
        <w:pict>
          <v:rect style="position:absolute;margin-left:0pt;margin-top:.001001pt;width:841.89pt;height:595.275pt;mso-position-horizontal-relative:page;mso-position-vertical-relative:page;z-index:-16105984" id="docshape16" filled="true" fillcolor="#00a650" stroked="false">
            <v:fill type="solid"/>
            <w10:wrap type="none"/>
          </v:rect>
        </w:pict>
      </w:r>
      <w:r>
        <w:rPr/>
        <w:pict>
          <v:shape style="position:absolute;margin-left:77.528351pt;margin-top:-21.240986pt;width:219.1pt;height:327.45pt;mso-position-horizontal-relative:page;mso-position-vertical-relative:paragraph;z-index:15735296" id="docshape17" coordorigin="1551,-425" coordsize="4382,6549" path="m5679,6124l5624,6067,5566,6013,5506,5962,5445,5913,5381,5867,5315,5823,5247,5782,5178,5744,5107,5708,5033,5676,4959,5646,4882,5619,4804,5595,4817,5542,4831,5484,4845,5422,4861,5355,4877,5285,4894,5211,4912,5133,4930,5052,4949,4968,4969,4882,4989,4792,5010,4700,5031,4605,5052,4509,5073,4411,5095,4311,5145,4345,5196,4380,5246,4417,5297,4456,5347,4496,5397,4537,5446,4580,5494,4625,5541,4671,5586,4718,5629,4766,5671,4816,5710,4867,5747,4920,5781,4974,5813,5029,5841,5085,5866,5142,5887,5200,5905,5260,5918,5320,5928,5382,5932,5445,5932,5509,5927,5573,5917,5639,5901,5706,5880,5773,5852,5842,5819,5911,5779,5981,5732,6052,5679,6124xm1799,6124l1744,6049,1696,5975,1656,5902,1623,5830,1596,5759,1576,5689,1562,5620,1553,5551,1551,5484,1553,5418,1561,5353,1573,5290,1589,5227,1610,5166,1635,5106,1663,5048,1694,4990,1729,4935,1766,4880,1806,4827,1848,4776,1891,4726,1936,4678,1983,4631,2030,4586,2079,4543,2127,4501,2176,4462,2225,4424,2273,4388,2321,4353,2368,4321,2413,4291,2432,4385,2451,4479,2470,4571,2488,4661,2506,4749,2524,4835,2541,4919,2558,5000,2574,5079,2590,5155,2605,5228,2619,5298,2633,5365,2646,5427,2659,5487,2670,5542,2681,5593,2602,5617,2525,5644,2450,5673,2376,5706,2304,5742,2234,5780,2166,5821,2099,5865,2035,5911,1973,5961,1913,6012,1855,6067,1799,6124xm3885,5767l3593,5767,3166,5767,3160,5738,3153,5704,3145,5665,3135,5621,3125,5572,3114,5518,3102,5460,3089,5398,3075,5332,3060,5262,3045,5189,3029,5112,3013,5032,2996,4949,2978,4864,2960,4775,2941,4685,2922,4592,2903,4497,2884,4400,2864,4302,2844,4203,2823,4102,2803,4000,2782,3898,2762,3794,2741,3691,2721,3587,2701,3483,2681,3379,2660,3276,2641,3173,2621,3071,2602,2970,2583,2871,2565,2772,2547,2675,2529,2580,2513,2487,2496,2396,2481,2307,2466,2221,2451,2138,2438,2057,2425,1980,2414,1906,2403,1835,2393,1769,2384,1706,2376,1647,2369,1593,2363,1543,2359,1498,2356,1457,2354,1422,2353,1393,2356,1308,2366,1225,2381,1142,2402,1061,2428,981,2458,903,2493,825,2532,750,2575,675,2621,603,2670,532,2721,463,2775,396,2831,330,2888,267,2946,206,3005,147,3064,90,3124,36,3183,-16,3242,-66,3299,-113,3355,-157,3410,-199,3462,-238,3512,-274,3559,-307,3603,-337,3643,-364,3679,-387,3711,-408,3738,-425,3766,-407,3798,-387,3834,-363,3874,-336,3918,-305,3965,-272,4015,-235,4067,-196,4121,-154,4178,-110,4235,-62,4294,-12,4353,40,4413,95,4472,152,4531,211,4589,272,4647,336,4702,401,4756,469,4808,538,4857,608,4903,681,4945,755,4984,830,5020,907,5050,985,5076,1065,5097,1145,5112,1227,5121,1309,5125,1393,5124,1446,5122,1503,5119,1564,5114,1628,5109,1695,5102,1766,5094,1839,5085,1915,5076,1993,5065,2074,5053,2158,5041,2243,5027,2330,5013,2420,4998,2510,4983,2603,4966,2697,4950,2791,4932,2887,4915,2984,4896,3082,4878,3180,4859,3279,4839,3378,4820,3477,4800,3576,4780,3675,4759,3773,4739,3871,4719,3969,4698,4065,4678,4161,4658,4255,4637,4348,4617,4440,4598,4530,4578,4619,4559,4706,4540,4790,4521,4873,4503,4953,4486,5030,4468,5105,4452,5177,4436,5246,4421,5312,4406,5375,4392,5434,4379,5490,4367,5542,4356,5590,4345,5634,4336,5674,4327,5710,4320,5741,4313,5767,3885,5767xm3739,1117l3663,1121,3589,1135,3519,1158,3453,1188,3391,1226,3335,1271,3284,1322,3239,1379,3202,1441,3171,1507,3149,1577,3135,1651,3130,1727,3135,1804,3149,1878,3171,1948,3202,2014,3239,2076,3284,2133,3335,2184,3391,2229,3453,2266,3519,2297,3589,2319,3663,2333,3739,2338,3815,2333,3889,2319,3959,2297,4025,2266,4086,2229,4143,2184,4194,2133,4238,2076,4276,2014,4307,1948,4329,1878,4343,1804,4348,1727,4343,1651,4329,1577,4307,1507,4276,1441,4238,1379,4194,1322,4143,1271,4086,1226,4025,1188,3959,1158,3889,1135,3815,1121,3739,1117xe" filled="false" stroked="true" strokeweight="11.799pt" strokecolor="#ffffff">
            <v:path arrowok="t"/>
            <v:stroke dashstyle="solid"/>
            <w10:wrap type="none"/>
          </v:shape>
        </w:pic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time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volatility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uncertainty,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sector executives are facing constantly shifting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priorities and increasing demands. More than ever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before, it’s vital for you to develop the leadership,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management and strategic skills you need to lead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high-performing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teams.</w:t>
      </w:r>
    </w:p>
    <w:p>
      <w:pPr>
        <w:pStyle w:val="BodyText"/>
        <w:spacing w:line="199" w:lineRule="auto" w:before="123"/>
        <w:ind w:left="7114" w:right="77" w:hanging="4"/>
        <w:rPr>
          <w:b w:val="0"/>
        </w:rPr>
      </w:pPr>
      <w:r>
        <w:rPr>
          <w:b w:val="0"/>
          <w:color w:val="231F20"/>
        </w:rPr>
        <w:t>The Executive Fellows Program (EFP) challenges senior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executives to develop new leadership perspectives in a highly interactive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setting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while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exploring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issues,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crisis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beyond),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Black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Lives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Matter,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climate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crisis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#metoo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movement.</w:t>
      </w:r>
    </w:p>
    <w:p>
      <w:pPr>
        <w:pStyle w:val="BodyText"/>
        <w:spacing w:line="199" w:lineRule="auto" w:before="112"/>
        <w:ind w:left="7120" w:right="20" w:hanging="10"/>
        <w:rPr>
          <w:b w:val="0"/>
        </w:rPr>
      </w:pPr>
      <w:r>
        <w:rPr>
          <w:b w:val="0"/>
          <w:color w:val="231F20"/>
        </w:rPr>
        <w:t>The EFP is not just any executive leadership course. The EFP puts you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‘room’ with fellow public sector executives from across Australia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Zealand,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expanding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professional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network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creating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an opportunity to learn from the experiences of other jurisdictions. You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will benefit from lively, interactive online sessions, including online sprints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offline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reflection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done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–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tailored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fit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around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lives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busy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executives.</w:t>
      </w:r>
    </w:p>
    <w:p>
      <w:pPr>
        <w:pStyle w:val="BodyText"/>
        <w:spacing w:line="199" w:lineRule="auto" w:before="112"/>
        <w:ind w:left="7114" w:right="-2" w:firstLine="6"/>
        <w:rPr>
          <w:b w:val="0"/>
        </w:rPr>
      </w:pPr>
      <w:r>
        <w:rPr>
          <w:b w:val="0"/>
          <w:color w:val="231F20"/>
        </w:rPr>
        <w:t>You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renowned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practitioners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around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world,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in a program designed to help you take the next step in your career.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EFP alumni includes more than 200 public sector leaders who have gone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 to hold roles as CEOs or Secretaries (equivalents) or deputies after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completing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program.</w:t>
      </w:r>
    </w:p>
    <w:p>
      <w:pPr>
        <w:pStyle w:val="BodyText"/>
        <w:spacing w:line="199" w:lineRule="auto" w:before="112"/>
        <w:ind w:left="7115" w:right="249" w:firstLine="11"/>
        <w:rPr>
          <w:b w:val="0"/>
        </w:rPr>
      </w:pPr>
      <w:r>
        <w:rPr/>
        <w:pict>
          <v:shape style="position:absolute;margin-left:162.077499pt;margin-top:10.853068pt;width:49.75pt;height:62.35pt;mso-position-horizontal-relative:page;mso-position-vertical-relative:paragraph;z-index:15734784" id="docshape18" coordorigin="3242,217" coordsize="995,1247" path="m3739,1463l3706,1385,3671,1307,3634,1230,3596,1154,3557,1080,3518,1006,3479,935,3441,866,3391,774,3344,686,3303,605,3271,534,3249,475,3242,431,3250,371,3276,315,3317,263,3373,217,3421,265,3484,305,3560,336,3646,355,3739,362,3832,355,3918,336,3994,305,4057,265,4105,217,4161,263,4202,315,4227,371,4236,431,4229,475,4207,534,4175,605,4134,686,4087,774,4036,866,3999,935,3960,1006,3921,1080,3882,1154,3844,1230,3807,1307,3772,1385,3739,1463xe" filled="false" stroked="true" strokeweight="11.799pt" strokecolor="#ffffff">
            <v:path arrowok="t"/>
            <v:stroke dashstyle="solid"/>
            <w10:wrap type="none"/>
          </v:shape>
        </w:pict>
      </w:r>
      <w:r>
        <w:rPr>
          <w:b w:val="0"/>
          <w:color w:val="231F20"/>
        </w:rPr>
        <w:t>Develop a greater sense of who you are as a leader and how you can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shape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organisational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communities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serve.</w:t>
      </w:r>
    </w:p>
    <w:p>
      <w:pPr>
        <w:pStyle w:val="BodyText"/>
        <w:spacing w:line="199" w:lineRule="auto" w:before="130"/>
        <w:ind w:left="434" w:right="923"/>
        <w:rPr>
          <w:b w:val="0"/>
        </w:rPr>
      </w:pPr>
      <w:r>
        <w:rPr/>
        <w:br w:type="column"/>
      </w:r>
      <w:r>
        <w:rPr>
          <w:b w:val="0"/>
          <w:color w:val="231F20"/>
        </w:rPr>
        <w:t>The EFP features three modules,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as well as an orientation session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 pre-module check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session. There are two week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breaks between the three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modules (2x3 day sessions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1x2.5 day session) to allow time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participants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self-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reflection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insights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into their workplaces throughout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the program. The modules will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feature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short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ample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break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time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participants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are engaged in robust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insightful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discussions.</w:t>
      </w:r>
    </w:p>
    <w:p>
      <w:pPr>
        <w:pStyle w:val="ListParagraph"/>
        <w:numPr>
          <w:ilvl w:val="0"/>
          <w:numId w:val="5"/>
        </w:numPr>
        <w:tabs>
          <w:tab w:pos="562" w:val="left" w:leader="none"/>
        </w:tabs>
        <w:spacing w:line="240" w:lineRule="auto" w:before="76" w:after="0"/>
        <w:ind w:left="561" w:right="0" w:hanging="128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Orientation: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3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6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May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ListParagraph"/>
        <w:numPr>
          <w:ilvl w:val="0"/>
          <w:numId w:val="5"/>
        </w:numPr>
        <w:tabs>
          <w:tab w:pos="562" w:val="left" w:leader="none"/>
        </w:tabs>
        <w:spacing w:line="199" w:lineRule="auto" w:before="104" w:after="0"/>
        <w:ind w:left="604" w:right="1354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1: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Leading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Self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others: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23-25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May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ListParagraph"/>
        <w:numPr>
          <w:ilvl w:val="0"/>
          <w:numId w:val="5"/>
        </w:numPr>
        <w:tabs>
          <w:tab w:pos="562" w:val="left" w:leader="none"/>
        </w:tabs>
        <w:spacing w:line="199" w:lineRule="auto" w:before="113" w:after="0"/>
        <w:ind w:left="604" w:right="1052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 2: Leading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organisation: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21-23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June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ListParagraph"/>
        <w:numPr>
          <w:ilvl w:val="0"/>
          <w:numId w:val="5"/>
        </w:numPr>
        <w:tabs>
          <w:tab w:pos="562" w:val="left" w:leader="none"/>
        </w:tabs>
        <w:spacing w:line="199" w:lineRule="auto" w:before="113" w:after="0"/>
        <w:ind w:left="604" w:right="1067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3: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Systems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leadership: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4-6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July 2022</w:t>
      </w:r>
    </w:p>
    <w:p>
      <w:pPr>
        <w:spacing w:after="0" w:line="199" w:lineRule="auto"/>
        <w:jc w:val="left"/>
        <w:rPr>
          <w:sz w:val="18"/>
        </w:rPr>
        <w:sectPr>
          <w:type w:val="continuous"/>
          <w:pgSz w:w="16840" w:h="11910" w:orient="landscape"/>
          <w:pgMar w:top="860" w:bottom="280" w:left="0" w:right="0"/>
          <w:cols w:num="2" w:equalWidth="0">
            <w:col w:w="12849" w:space="40"/>
            <w:col w:w="395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/>
        <w:rPr>
          <w:b w:val="0"/>
          <w:sz w:val="22"/>
        </w:rPr>
      </w:pPr>
    </w:p>
    <w:p>
      <w:pPr>
        <w:pStyle w:val="Heading1"/>
        <w:spacing w:before="3"/>
        <w:rPr>
          <w:b w:val="0"/>
        </w:rPr>
      </w:pPr>
      <w:r>
        <w:rPr>
          <w:b w:val="0"/>
          <w:color w:val="231F20"/>
        </w:rPr>
        <w:t>What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EFP?</w:t>
      </w:r>
    </w:p>
    <w:p>
      <w:pPr>
        <w:pStyle w:val="BodyText"/>
        <w:spacing w:before="8"/>
        <w:rPr>
          <w:rFonts w:ascii="Domus Semibold"/>
          <w:b w:val="0"/>
          <w:sz w:val="17"/>
        </w:rPr>
      </w:pPr>
    </w:p>
    <w:p>
      <w:pPr>
        <w:spacing w:after="0"/>
        <w:rPr>
          <w:rFonts w:ascii="Domus Semibold"/>
          <w:sz w:val="17"/>
        </w:rPr>
        <w:sectPr>
          <w:headerReference w:type="default" r:id="rId8"/>
          <w:pgSz w:w="16840" w:h="11910" w:orient="landscape"/>
          <w:pgMar w:header="796" w:footer="0" w:top="1000" w:bottom="280" w:left="0" w:right="0"/>
        </w:sectPr>
      </w:pPr>
    </w:p>
    <w:p>
      <w:pPr>
        <w:pStyle w:val="Heading3"/>
        <w:spacing w:line="199" w:lineRule="auto" w:before="133"/>
        <w:ind w:right="119"/>
      </w:pPr>
      <w:r>
        <w:rPr>
          <w:color w:val="231F20"/>
        </w:rPr>
        <w:t>The EFP is a highly respected</w:t>
      </w:r>
      <w:r>
        <w:rPr>
          <w:color w:val="231F20"/>
          <w:spacing w:val="1"/>
        </w:rPr>
        <w:t> </w:t>
      </w:r>
      <w:r>
        <w:rPr>
          <w:color w:val="231F20"/>
        </w:rPr>
        <w:t>program designed exclusively</w:t>
      </w:r>
      <w:r>
        <w:rPr>
          <w:color w:val="231F20"/>
          <w:spacing w:val="1"/>
        </w:rPr>
        <w:t> </w:t>
      </w:r>
      <w:r>
        <w:rPr>
          <w:color w:val="231F20"/>
        </w:rPr>
        <w:t>for senior public sector</w:t>
      </w:r>
      <w:r>
        <w:rPr>
          <w:color w:val="231F20"/>
          <w:spacing w:val="1"/>
        </w:rPr>
        <w:t> </w:t>
      </w:r>
      <w:r>
        <w:rPr>
          <w:color w:val="231F20"/>
        </w:rPr>
        <w:t>executives. It provides you</w:t>
      </w:r>
      <w:r>
        <w:rPr>
          <w:color w:val="231F20"/>
          <w:spacing w:val="1"/>
        </w:rPr>
        <w:t> </w:t>
      </w:r>
      <w:r>
        <w:rPr>
          <w:color w:val="231F20"/>
        </w:rPr>
        <w:t>with a unique opportunity to</w:t>
      </w:r>
      <w:r>
        <w:rPr>
          <w:color w:val="231F20"/>
          <w:spacing w:val="1"/>
        </w:rPr>
        <w:t> </w:t>
      </w:r>
      <w:r>
        <w:rPr>
          <w:color w:val="231F20"/>
        </w:rPr>
        <w:t>develop your capacity to lead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learn</w:t>
      </w:r>
      <w:r>
        <w:rPr>
          <w:color w:val="231F20"/>
          <w:spacing w:val="-7"/>
        </w:rPr>
        <w:t> </w:t>
      </w:r>
      <w:r>
        <w:rPr>
          <w:color w:val="231F20"/>
        </w:rPr>
        <w:t>alongside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peers</w:t>
      </w:r>
      <w:r>
        <w:rPr>
          <w:color w:val="231F20"/>
          <w:spacing w:val="-42"/>
        </w:rPr>
        <w:t> </w:t>
      </w:r>
      <w:r>
        <w:rPr>
          <w:color w:val="231F20"/>
        </w:rPr>
        <w:t>from across Australia and</w:t>
      </w:r>
      <w:r>
        <w:rPr>
          <w:color w:val="231F20"/>
          <w:spacing w:val="1"/>
        </w:rPr>
        <w:t> </w:t>
      </w:r>
      <w:r>
        <w:rPr>
          <w:color w:val="231F20"/>
        </w:rPr>
        <w:t>Aotearoa-New Zealand (and</w:t>
      </w:r>
      <w:r>
        <w:rPr>
          <w:color w:val="231F20"/>
          <w:spacing w:val="1"/>
        </w:rPr>
        <w:t> </w:t>
      </w:r>
      <w:r>
        <w:rPr>
          <w:color w:val="231F20"/>
        </w:rPr>
        <w:t>possibly</w:t>
      </w:r>
      <w:r>
        <w:rPr>
          <w:color w:val="231F20"/>
          <w:spacing w:val="-1"/>
        </w:rPr>
        <w:t> </w:t>
      </w:r>
      <w:r>
        <w:rPr>
          <w:color w:val="231F20"/>
        </w:rPr>
        <w:t>beyond).</w:t>
      </w:r>
    </w:p>
    <w:p>
      <w:pPr>
        <w:pStyle w:val="BodyText"/>
        <w:spacing w:line="199" w:lineRule="auto" w:before="111"/>
        <w:ind w:left="850" w:right="16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three-module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(2x3 day sessions and 1x2.5 day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session),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featuring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sprints</w:t>
      </w:r>
    </w:p>
    <w:p>
      <w:pPr>
        <w:pStyle w:val="BodyText"/>
        <w:spacing w:line="199" w:lineRule="auto"/>
        <w:ind w:left="850" w:right="51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offline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reflection,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by world-recognised academics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high-calibre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practitioners.</w:t>
      </w:r>
    </w:p>
    <w:p>
      <w:pPr>
        <w:pStyle w:val="BodyText"/>
        <w:spacing w:line="199" w:lineRule="auto" w:before="113"/>
        <w:ind w:left="850" w:right="230"/>
        <w:rPr>
          <w:b w:val="0"/>
        </w:rPr>
      </w:pPr>
      <w:r>
        <w:rPr>
          <w:b w:val="0"/>
          <w:color w:val="231F20"/>
        </w:rPr>
        <w:t>You will be encouraged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personal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experiences in a creative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collaborative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environment,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you will be able to immediately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apply what you learn when you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return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work.</w:t>
      </w:r>
    </w:p>
    <w:p>
      <w:pPr>
        <w:pStyle w:val="BodyText"/>
        <w:spacing w:line="199" w:lineRule="auto" w:before="112"/>
        <w:ind w:left="850"/>
        <w:rPr>
          <w:b w:val="0"/>
        </w:rPr>
      </w:pPr>
      <w:r>
        <w:rPr>
          <w:b w:val="0"/>
          <w:color w:val="231F20"/>
        </w:rPr>
        <w:t>The EFP has evolved to embrace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environment,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creating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dynamic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interactive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experience where participants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 from presenters, and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peers, in short sessions designed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maximise the positive impact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day-to-day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work.</w:t>
      </w:r>
    </w:p>
    <w:p>
      <w:pPr>
        <w:pStyle w:val="BodyText"/>
        <w:spacing w:before="98"/>
        <w:ind w:left="447"/>
        <w:rPr>
          <w:b w:val="0"/>
        </w:rPr>
      </w:pPr>
      <w:r>
        <w:rPr/>
        <w:br w:type="column"/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features: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199" w:lineRule="auto" w:before="104" w:after="0"/>
        <w:ind w:left="617" w:right="467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Short, sharp interactive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sessions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including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mix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of</w:t>
      </w:r>
    </w:p>
    <w:p>
      <w:pPr>
        <w:pStyle w:val="BodyText"/>
        <w:spacing w:line="199" w:lineRule="auto"/>
        <w:ind w:left="617"/>
        <w:rPr>
          <w:b w:val="0"/>
        </w:rPr>
      </w:pPr>
      <w:r>
        <w:rPr>
          <w:b w:val="0"/>
          <w:color w:val="231F20"/>
          <w:spacing w:val="-1"/>
        </w:rPr>
        <w:t>teacher-to-participant sessions,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participant-led sessions, group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work, immersive elements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facilitated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panel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discussions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199" w:lineRule="auto" w:before="112" w:after="0"/>
        <w:ind w:left="617" w:right="17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three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modules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(2x3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day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sessions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and 1x2.5 day session) designed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provide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participants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with</w:t>
      </w:r>
    </w:p>
    <w:p>
      <w:pPr>
        <w:pStyle w:val="BodyText"/>
        <w:spacing w:line="199" w:lineRule="auto"/>
        <w:ind w:left="617" w:right="130"/>
        <w:jc w:val="both"/>
        <w:rPr>
          <w:b w:val="0"/>
        </w:rPr>
      </w:pPr>
      <w:r>
        <w:rPr>
          <w:b w:val="0"/>
          <w:color w:val="231F20"/>
        </w:rPr>
        <w:t>an opportunity to immediately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modules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when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return</w:t>
      </w:r>
    </w:p>
    <w:p>
      <w:pPr>
        <w:pStyle w:val="BodyText"/>
        <w:spacing w:line="225" w:lineRule="exact"/>
        <w:ind w:left="617"/>
        <w:jc w:val="both"/>
        <w:rPr>
          <w:b w:val="0"/>
        </w:rPr>
      </w:pP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199" w:lineRule="auto" w:before="103" w:after="0"/>
        <w:ind w:left="617" w:right="409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opportunities for self-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reflection, action-learning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groups exploring solutions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participant’s leadership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pacing w:val="-1"/>
          <w:sz w:val="18"/>
        </w:rPr>
        <w:t>challenges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leadership-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in-practice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workshops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199" w:lineRule="auto" w:before="112" w:after="0"/>
        <w:ind w:left="617" w:right="37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practical frameworks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techniques, immersive 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cases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live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policy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challenges.</w:t>
      </w:r>
    </w:p>
    <w:p>
      <w:pPr>
        <w:pStyle w:val="BodyText"/>
        <w:spacing w:line="199" w:lineRule="auto" w:before="113"/>
        <w:ind w:left="447" w:right="172"/>
        <w:rPr>
          <w:b w:val="0"/>
        </w:rPr>
      </w:pPr>
      <w:r>
        <w:rPr>
          <w:b w:val="0"/>
          <w:color w:val="231F20"/>
        </w:rPr>
        <w:t>If you’re searching for a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service leadership course,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 leadership training 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seeking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performing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leadership qualities, the EFP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you.</w:t>
      </w:r>
    </w:p>
    <w:p>
      <w:pPr>
        <w:spacing w:line="240" w:lineRule="auto" w:before="2"/>
        <w:rPr>
          <w:b w:val="0"/>
          <w:sz w:val="54"/>
        </w:rPr>
      </w:pPr>
      <w:r>
        <w:rPr/>
        <w:br w:type="column"/>
      </w:r>
      <w:r>
        <w:rPr>
          <w:b w:val="0"/>
          <w:sz w:val="54"/>
        </w:rPr>
      </w:r>
    </w:p>
    <w:p>
      <w:pPr>
        <w:pStyle w:val="Heading1"/>
        <w:spacing w:before="1"/>
        <w:ind w:left="3531"/>
        <w:rPr>
          <w:b w:val="0"/>
        </w:rPr>
      </w:pPr>
      <w:r>
        <w:rPr>
          <w:b w:val="0"/>
          <w:color w:val="231F20"/>
        </w:rPr>
        <w:t>Who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for?</w:t>
      </w:r>
    </w:p>
    <w:p>
      <w:pPr>
        <w:pStyle w:val="BodyText"/>
        <w:spacing w:line="199" w:lineRule="auto" w:before="350"/>
        <w:ind w:left="3531" w:right="1195"/>
        <w:rPr>
          <w:b w:val="0"/>
        </w:rPr>
      </w:pPr>
      <w:r>
        <w:rPr>
          <w:b w:val="0"/>
          <w:color w:val="231F20"/>
        </w:rPr>
        <w:t>The EFP is designed for high performing leaders and senior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executives, such as Deputy Chief Executive Officers (CEO),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Director-Generals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Secretaries,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executives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levels below CEO, Director-General or Secretary. The program is also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suitable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executives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not-for-profit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sector,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international</w:t>
      </w:r>
    </w:p>
    <w:p>
      <w:pPr>
        <w:pStyle w:val="BodyText"/>
        <w:spacing w:line="225" w:lineRule="exact"/>
        <w:ind w:left="3531"/>
        <w:rPr>
          <w:b w:val="0"/>
        </w:rPr>
      </w:pPr>
      <w:r>
        <w:rPr>
          <w:b w:val="0"/>
          <w:color w:val="231F20"/>
        </w:rPr>
        <w:t>equivalent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levels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experienced,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high-performing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7"/>
        <w:rPr>
          <w:b w:val="0"/>
          <w:sz w:val="20"/>
        </w:rPr>
      </w:pPr>
    </w:p>
    <w:p>
      <w:pPr>
        <w:spacing w:line="237" w:lineRule="auto" w:before="0"/>
        <w:ind w:left="911" w:right="688" w:hanging="124"/>
        <w:jc w:val="left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“The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EFP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has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given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me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confidence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challenge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areas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where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might</w:t>
      </w:r>
      <w:r>
        <w:rPr>
          <w:rFonts w:ascii="Domus Semibold" w:hAnsi="Domus Semibold"/>
          <w:b w:val="0"/>
          <w:color w:val="00A650"/>
          <w:spacing w:val="-6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think that I’m a bit comfortable to see if I can get more out of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myself,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more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importantly,</w:t>
      </w:r>
      <w:r>
        <w:rPr>
          <w:rFonts w:ascii="Domus Semibold" w:hAnsi="Domus Semibold"/>
          <w:b w:val="0"/>
          <w:color w:val="00A650"/>
          <w:spacing w:val="-7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more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out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of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those</w:t>
      </w:r>
      <w:r>
        <w:rPr>
          <w:rFonts w:ascii="Domus Semibold" w:hAnsi="Domus Semibold"/>
          <w:b w:val="0"/>
          <w:color w:val="00A650"/>
          <w:spacing w:val="-5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that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work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with,</w:t>
      </w:r>
      <w:r>
        <w:rPr>
          <w:rFonts w:ascii="Domus Semibold" w:hAnsi="Domus Semibold"/>
          <w:b w:val="0"/>
          <w:color w:val="00A650"/>
          <w:spacing w:val="-6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deliver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better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public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value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the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community.”</w:t>
      </w:r>
    </w:p>
    <w:p>
      <w:pPr>
        <w:spacing w:before="199"/>
        <w:ind w:left="2515" w:right="5833" w:firstLine="0"/>
        <w:jc w:val="left"/>
        <w:rPr>
          <w:rFonts w:ascii="Domus Semibold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4844097</wp:posOffset>
            </wp:positionH>
            <wp:positionV relativeFrom="paragraph">
              <wp:posOffset>160201</wp:posOffset>
            </wp:positionV>
            <wp:extent cx="856792" cy="85680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92" cy="8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31F20"/>
          <w:sz w:val="16"/>
        </w:rPr>
        <w:t>Emma Catford, Deputy</w:t>
      </w:r>
      <w:r>
        <w:rPr>
          <w:rFonts w:ascii="Domus Semibold"/>
          <w:b w:val="0"/>
          <w:color w:val="231F20"/>
          <w:spacing w:val="1"/>
          <w:sz w:val="16"/>
        </w:rPr>
        <w:t> </w:t>
      </w:r>
      <w:r>
        <w:rPr>
          <w:rFonts w:ascii="Domus Semibold"/>
          <w:b w:val="0"/>
          <w:color w:val="231F20"/>
          <w:spacing w:val="-1"/>
          <w:sz w:val="16"/>
        </w:rPr>
        <w:t>Secretary,</w:t>
      </w:r>
      <w:r>
        <w:rPr>
          <w:rFonts w:ascii="Domus Semibold"/>
          <w:b w:val="0"/>
          <w:color w:val="231F20"/>
          <w:spacing w:val="-7"/>
          <w:sz w:val="16"/>
        </w:rPr>
        <w:t> </w:t>
      </w:r>
      <w:r>
        <w:rPr>
          <w:rFonts w:ascii="Domus Semibold"/>
          <w:b w:val="0"/>
          <w:color w:val="231F20"/>
          <w:spacing w:val="-1"/>
          <w:sz w:val="16"/>
        </w:rPr>
        <w:t>Policy</w:t>
      </w:r>
      <w:r>
        <w:rPr>
          <w:rFonts w:ascii="Domus Semibold"/>
          <w:b w:val="0"/>
          <w:color w:val="231F20"/>
          <w:spacing w:val="-6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&amp;</w:t>
      </w:r>
      <w:r>
        <w:rPr>
          <w:rFonts w:ascii="Domus Semibold"/>
          <w:b w:val="0"/>
          <w:color w:val="231F20"/>
          <w:spacing w:val="-6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Strategy,</w:t>
      </w:r>
      <w:r>
        <w:rPr>
          <w:rFonts w:ascii="Domus Semibold"/>
          <w:b w:val="0"/>
          <w:color w:val="231F20"/>
          <w:spacing w:val="-2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COVID-19 Quarantine</w:t>
      </w:r>
      <w:r>
        <w:rPr>
          <w:rFonts w:ascii="Domus Semibold"/>
          <w:b w:val="0"/>
          <w:color w:val="231F20"/>
          <w:spacing w:val="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Victoria</w:t>
      </w:r>
    </w:p>
    <w:p>
      <w:pPr>
        <w:spacing w:after="0"/>
        <w:jc w:val="left"/>
        <w:rPr>
          <w:rFonts w:ascii="Domus Semibold"/>
          <w:sz w:val="16"/>
        </w:rPr>
        <w:sectPr>
          <w:type w:val="continuous"/>
          <w:pgSz w:w="16840" w:h="11910" w:orient="landscape"/>
          <w:pgMar w:header="796" w:footer="0" w:top="860" w:bottom="280" w:left="0" w:right="0"/>
          <w:cols w:num="3" w:equalWidth="0">
            <w:col w:w="3481" w:space="40"/>
            <w:col w:w="3113" w:space="39"/>
            <w:col w:w="10167"/>
          </w:cols>
        </w:sect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10"/>
        <w:rPr>
          <w:rFonts w:ascii="Domus Semibold"/>
          <w:b w:val="0"/>
          <w:sz w:val="23"/>
        </w:rPr>
      </w:pPr>
    </w:p>
    <w:p>
      <w:pPr>
        <w:pStyle w:val="Heading1"/>
        <w:spacing w:line="182" w:lineRule="auto" w:before="178"/>
        <w:ind w:right="991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6695999</wp:posOffset>
            </wp:positionH>
            <wp:positionV relativeFrom="paragraph">
              <wp:posOffset>-836981</wp:posOffset>
            </wp:positionV>
            <wp:extent cx="3719995" cy="172054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95" cy="17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Why should I choose</w:t>
      </w:r>
      <w:r>
        <w:rPr>
          <w:b w:val="0"/>
          <w:color w:val="231F20"/>
          <w:spacing w:val="-143"/>
        </w:rPr>
        <w:t> </w:t>
      </w:r>
      <w:r>
        <w:rPr>
          <w:b w:val="0"/>
          <w:color w:val="231F20"/>
        </w:rPr>
        <w:t>the EFP?</w:t>
      </w:r>
    </w:p>
    <w:p>
      <w:pPr>
        <w:pStyle w:val="BodyText"/>
        <w:spacing w:before="8"/>
        <w:rPr>
          <w:rFonts w:ascii="Domus Semibold"/>
          <w:b w:val="0"/>
          <w:sz w:val="24"/>
        </w:rPr>
      </w:pPr>
    </w:p>
    <w:p>
      <w:pPr>
        <w:spacing w:after="0"/>
        <w:rPr>
          <w:rFonts w:ascii="Domus Semibold"/>
          <w:sz w:val="24"/>
        </w:rPr>
        <w:sectPr>
          <w:headerReference w:type="default" r:id="rId10"/>
          <w:pgSz w:w="16840" w:h="11910" w:orient="landscape"/>
          <w:pgMar w:header="796" w:footer="0" w:top="1000" w:bottom="280" w:left="0" w:right="0"/>
        </w:sectPr>
      </w:pPr>
    </w:p>
    <w:p>
      <w:pPr>
        <w:spacing w:line="199" w:lineRule="auto" w:before="133"/>
        <w:ind w:left="7086" w:right="322" w:firstLine="0"/>
        <w:jc w:val="left"/>
        <w:rPr>
          <w:rFonts w:ascii="Apercu"/>
          <w:b/>
          <w:sz w:val="18"/>
        </w:rPr>
      </w:pPr>
      <w:r>
        <w:rPr>
          <w:rFonts w:ascii="Apercu"/>
          <w:b/>
          <w:color w:val="231F20"/>
          <w:sz w:val="18"/>
        </w:rPr>
        <w:t>ANZSOG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b/>
          <w:color w:val="231F20"/>
          <w:sz w:val="18"/>
        </w:rPr>
        <w:t>is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b/>
          <w:color w:val="231F20"/>
          <w:sz w:val="18"/>
        </w:rPr>
        <w:t>a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unique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b/>
          <w:color w:val="231F20"/>
          <w:sz w:val="18"/>
        </w:rPr>
        <w:t>education</w:t>
      </w:r>
      <w:r>
        <w:rPr>
          <w:rFonts w:ascii="Apercu"/>
          <w:b/>
          <w:color w:val="231F20"/>
          <w:spacing w:val="-41"/>
          <w:sz w:val="18"/>
        </w:rPr>
        <w:t> </w:t>
      </w:r>
      <w:r>
        <w:rPr>
          <w:rFonts w:ascii="Apercu"/>
          <w:b/>
          <w:color w:val="231F20"/>
          <w:sz w:val="18"/>
        </w:rPr>
        <w:t>provider. Our programs are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designed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for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the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public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sector,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with input from governments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across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Australia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and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Aotearoa</w:t>
      </w:r>
    </w:p>
    <w:p>
      <w:pPr>
        <w:spacing w:line="199" w:lineRule="auto" w:before="0"/>
        <w:ind w:left="7086" w:right="495" w:firstLine="0"/>
        <w:jc w:val="both"/>
        <w:rPr>
          <w:rFonts w:ascii="Apercu"/>
          <w:b/>
          <w:sz w:val="18"/>
        </w:rPr>
      </w:pPr>
      <w:r>
        <w:rPr>
          <w:rFonts w:ascii="Apercu"/>
          <w:b/>
          <w:color w:val="231F20"/>
          <w:sz w:val="18"/>
        </w:rPr>
        <w:t>-New Zealand, and they are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led by renowned academics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and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respected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practitioners.</w:t>
      </w:r>
    </w:p>
    <w:p>
      <w:pPr>
        <w:spacing w:line="199" w:lineRule="auto" w:before="0"/>
        <w:ind w:left="7086" w:right="6" w:firstLine="0"/>
        <w:jc w:val="left"/>
        <w:rPr>
          <w:rFonts w:ascii="Apercu" w:hAnsi="Apercu"/>
          <w:b/>
          <w:sz w:val="18"/>
        </w:rPr>
      </w:pPr>
      <w:r>
        <w:rPr/>
        <w:pict>
          <v:group style="position:absolute;margin-left:41.686199pt;margin-top:1.960882pt;width:248.2pt;height:249.45pt;mso-position-horizontal-relative:page;mso-position-vertical-relative:paragraph;z-index:15736320" id="docshapegroup21" coordorigin="834,39" coordsize="4964,4989">
            <v:line style="position:absolute" from="4073,3270" to="5628,4859" stroked="true" strokeweight="16.907pt" strokecolor="#5bcbf5">
              <v:stroke dashstyle="solid"/>
            </v:line>
            <v:shape style="position:absolute;left:1002;top:208;width:3528;height:3525" id="docshape22" coordorigin="1003,208" coordsize="3528,3525" path="m2766,3733l2843,3731,2919,3726,2993,3718,3067,3707,3140,3693,3212,3676,3282,3656,3351,3633,3419,3608,3486,3580,3551,3549,3615,3516,3677,3480,3738,3442,3796,3401,3853,3358,3909,3313,3962,3266,4013,3217,4063,3165,4110,3112,4155,3057,4198,3000,4239,2941,4277,2880,4313,2818,4346,2755,4377,2690,4405,2623,4431,2555,4453,2486,4473,2415,4490,2344,4504,2271,4515,2197,4523,2123,4528,2047,4530,1970,4528,1894,4523,1818,4515,1744,4504,1670,4490,1597,4473,1526,4453,1455,4431,1386,4405,1318,4377,1251,4346,1186,4313,1123,4277,1061,4239,1000,4198,941,4155,884,4110,829,4063,776,4013,724,3962,675,3909,628,3853,583,3796,540,3738,499,3677,461,3615,425,3551,392,3486,361,3419,333,3351,308,3282,285,3212,265,3140,248,3067,234,2993,223,2919,215,2843,210,2766,208,2690,210,2614,215,2539,223,2466,234,2393,248,2321,265,2251,285,2181,308,2113,333,2047,361,1982,392,1918,425,1856,461,1795,499,1736,540,1679,583,1624,628,1571,675,1519,724,1470,776,1423,829,1378,884,1335,941,1294,1000,1256,1061,1220,1123,1187,1186,1156,1251,1128,1318,1102,1386,1079,1455,1059,1526,1042,1597,1028,1670,1017,1744,1009,1818,1004,1894,1003,1970,1004,2047,1009,2123,1017,2197,1028,2271,1042,2344,1059,2415,1079,2486,1102,2555,1128,2623,1156,2690,1187,2755,1220,2818,1256,2880,1294,2941,1335,3000,1378,3057,1423,3112,1470,3165,1519,3217,1571,3266,1624,3313,1679,3358,1736,3401,1795,3442,1856,3480,1918,3516,1982,3549,2047,3580,2113,3608,2181,3633,2251,3656,2321,3676,2393,3693,2466,3707,2539,3718,2614,3726,2690,3731,2766,3733xe" filled="false" stroked="true" strokeweight="16.907pt" strokecolor="#5bcbf5">
              <v:path arrowok="t"/>
              <v:stroke dashstyle="solid"/>
            </v:shape>
            <w10:wrap type="none"/>
          </v:group>
        </w:pict>
      </w:r>
      <w:r>
        <w:rPr>
          <w:rFonts w:ascii="Apercu" w:hAnsi="Apercu"/>
          <w:b/>
          <w:color w:val="231F20"/>
          <w:sz w:val="18"/>
        </w:rPr>
        <w:t>Our</w:t>
      </w:r>
      <w:r>
        <w:rPr>
          <w:rFonts w:ascii="Apercu" w:hAnsi="Apercu"/>
          <w:b/>
          <w:color w:val="231F20"/>
          <w:spacing w:val="-9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programs</w:t>
      </w:r>
      <w:r>
        <w:rPr>
          <w:rFonts w:ascii="Apercu" w:hAnsi="Apercu"/>
          <w:b/>
          <w:color w:val="231F20"/>
          <w:spacing w:val="-9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are</w:t>
      </w:r>
      <w:r>
        <w:rPr>
          <w:rFonts w:ascii="Apercu" w:hAnsi="Apercu"/>
          <w:b/>
          <w:color w:val="231F20"/>
          <w:spacing w:val="-8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tailored</w:t>
      </w:r>
      <w:r>
        <w:rPr>
          <w:rFonts w:ascii="Apercu" w:hAnsi="Apercu"/>
          <w:b/>
          <w:color w:val="231F20"/>
          <w:spacing w:val="-9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to</w:t>
      </w:r>
      <w:r>
        <w:rPr>
          <w:rFonts w:ascii="Apercu" w:hAnsi="Apercu"/>
          <w:b/>
          <w:color w:val="231F20"/>
          <w:spacing w:val="-9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meet</w:t>
      </w:r>
      <w:r>
        <w:rPr>
          <w:rFonts w:ascii="Apercu" w:hAnsi="Apercu"/>
          <w:b/>
          <w:color w:val="231F20"/>
          <w:spacing w:val="-41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the needs of public sector leaders</w:t>
      </w:r>
      <w:r>
        <w:rPr>
          <w:rFonts w:ascii="Apercu" w:hAnsi="Apercu"/>
          <w:b/>
          <w:color w:val="231F20"/>
          <w:spacing w:val="-42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who face distinct challenges in</w:t>
      </w:r>
      <w:r>
        <w:rPr>
          <w:rFonts w:ascii="Apercu" w:hAnsi="Apercu"/>
          <w:b/>
          <w:color w:val="231F20"/>
          <w:spacing w:val="1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today’s</w:t>
      </w:r>
      <w:r>
        <w:rPr>
          <w:rFonts w:ascii="Apercu" w:hAnsi="Apercu"/>
          <w:b/>
          <w:color w:val="231F20"/>
          <w:spacing w:val="-4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volatile</w:t>
      </w:r>
      <w:r>
        <w:rPr>
          <w:rFonts w:ascii="Apercu" w:hAnsi="Apercu"/>
          <w:b/>
          <w:color w:val="231F20"/>
          <w:spacing w:val="-3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environment.</w:t>
      </w:r>
    </w:p>
    <w:p>
      <w:pPr>
        <w:pStyle w:val="BodyText"/>
        <w:spacing w:line="199" w:lineRule="auto" w:before="111"/>
        <w:ind w:left="7086" w:right="-3"/>
        <w:rPr>
          <w:b w:val="0"/>
        </w:rPr>
      </w:pPr>
      <w:r>
        <w:rPr>
          <w:b w:val="0"/>
          <w:color w:val="231F20"/>
        </w:rPr>
        <w:t>The EFP is modelled on global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 leadership courses, but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adapted for the specific challenges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the contemporary public sector.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 taking part in the EFP, you will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long-lasting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network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public sector leaders from across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Australia, Aotearoa-New Zealand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beyond. You will also join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 alumni, which includes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thousands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leaders.</w:t>
      </w:r>
    </w:p>
    <w:p>
      <w:pPr>
        <w:pStyle w:val="BodyText"/>
        <w:spacing w:line="199" w:lineRule="auto" w:before="133"/>
        <w:ind w:left="592" w:right="3710"/>
        <w:rPr>
          <w:b w:val="0"/>
        </w:rPr>
      </w:pPr>
      <w:r>
        <w:rPr/>
        <w:br w:type="column"/>
      </w:r>
      <w:r>
        <w:rPr>
          <w:b w:val="0"/>
          <w:color w:val="231F20"/>
        </w:rPr>
        <w:t>You will benefit from strategies,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frameworks and an international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perspective, which are required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effectively lead across cultural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boundaries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increasingly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complex,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virtual/digital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operating</w:t>
      </w:r>
    </w:p>
    <w:p>
      <w:pPr>
        <w:pStyle w:val="BodyText"/>
        <w:spacing w:line="199" w:lineRule="auto"/>
        <w:ind w:left="592" w:right="3628"/>
        <w:rPr>
          <w:b w:val="0"/>
        </w:rPr>
      </w:pPr>
      <w:r>
        <w:rPr>
          <w:b w:val="0"/>
          <w:color w:val="231F20"/>
        </w:rPr>
        <w:t>environment.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focusses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the capabilities successful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leaders need to thrive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environment,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exploring:</w:t>
      </w:r>
    </w:p>
    <w:p>
      <w:pPr>
        <w:pStyle w:val="ListParagraph"/>
        <w:numPr>
          <w:ilvl w:val="1"/>
          <w:numId w:val="5"/>
        </w:numPr>
        <w:tabs>
          <w:tab w:pos="763" w:val="left" w:leader="none"/>
        </w:tabs>
        <w:spacing w:line="240" w:lineRule="auto" w:before="77" w:after="0"/>
        <w:ind w:left="762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interactive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dynamics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they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face</w:t>
      </w:r>
    </w:p>
    <w:p>
      <w:pPr>
        <w:pStyle w:val="ListParagraph"/>
        <w:numPr>
          <w:ilvl w:val="1"/>
          <w:numId w:val="5"/>
        </w:numPr>
        <w:tabs>
          <w:tab w:pos="763" w:val="left" w:leader="none"/>
        </w:tabs>
        <w:spacing w:line="199" w:lineRule="auto" w:before="103" w:after="0"/>
        <w:ind w:left="762" w:right="4173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how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better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respond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competing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requirements</w:t>
      </w:r>
    </w:p>
    <w:p>
      <w:pPr>
        <w:pStyle w:val="ListParagraph"/>
        <w:numPr>
          <w:ilvl w:val="1"/>
          <w:numId w:val="5"/>
        </w:numPr>
        <w:tabs>
          <w:tab w:pos="763" w:val="left" w:leader="none"/>
        </w:tabs>
        <w:spacing w:line="199" w:lineRule="auto" w:before="113" w:after="0"/>
        <w:ind w:left="762" w:right="3826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how to frame discussion,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planning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strategic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actions</w:t>
      </w:r>
    </w:p>
    <w:p>
      <w:pPr>
        <w:spacing w:after="0" w:line="199" w:lineRule="auto"/>
        <w:jc w:val="left"/>
        <w:rPr>
          <w:sz w:val="18"/>
        </w:rPr>
        <w:sectPr>
          <w:type w:val="continuous"/>
          <w:pgSz w:w="16840" w:h="11910" w:orient="landscape"/>
          <w:pgMar w:header="796" w:footer="0" w:top="860" w:bottom="280" w:left="0" w:right="0"/>
          <w:cols w:num="2" w:equalWidth="0">
            <w:col w:w="9913" w:space="40"/>
            <w:col w:w="688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line="182" w:lineRule="auto" w:before="324"/>
        <w:ind w:right="13136"/>
        <w:rPr>
          <w:b w:val="0"/>
        </w:rPr>
      </w:pPr>
      <w:r>
        <w:rPr/>
        <w:pict>
          <v:group style="position:absolute;margin-left:369.421997pt;margin-top:-63.094971pt;width:385.05pt;height:385.05pt;mso-position-horizontal-relative:page;mso-position-vertical-relative:paragraph;z-index:15737344" id="docshapegroup24" coordorigin="7388,-1262" coordsize="7701,7701">
            <v:shape style="position:absolute;left:7388;top:-1262;width:7701;height:7701" type="#_x0000_t75" id="docshape25" stroked="false">
              <v:imagedata r:id="rId13" o:title=""/>
            </v:shape>
            <v:shape style="position:absolute;left:10200;top:-296;width:2824;height:908" type="#_x0000_t202" id="docshape26" filled="false" stroked="false">
              <v:textbox inset="0,0,0,0">
                <w:txbxContent>
                  <w:p>
                    <w:pPr>
                      <w:tabs>
                        <w:tab w:pos="1641" w:val="left" w:leader="none"/>
                      </w:tabs>
                      <w:spacing w:line="172" w:lineRule="auto" w:before="35"/>
                      <w:ind w:left="0" w:right="18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EMBODIED</w:t>
                      <w:tab/>
                      <w:t>NEURO</w:t>
                    </w:r>
                    <w:r>
                      <w:rPr>
                        <w:rFonts w:ascii="Domus"/>
                        <w:b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LEADERSHIP</w:t>
                      <w:tab/>
                      <w:t>LEADERSHIP</w:t>
                    </w:r>
                  </w:p>
                  <w:p>
                    <w:pPr>
                      <w:tabs>
                        <w:tab w:pos="1641" w:val="left" w:leader="none"/>
                      </w:tabs>
                      <w:spacing w:line="135" w:lineRule="exact" w:before="8"/>
                      <w:ind w:left="0" w:right="0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Leading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through</w:t>
                      <w:tab/>
                      <w:t>Applying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findings</w:t>
                    </w:r>
                  </w:p>
                  <w:p>
                    <w:pPr>
                      <w:tabs>
                        <w:tab w:pos="1641" w:val="left" w:leader="none"/>
                      </w:tabs>
                      <w:spacing w:line="165" w:lineRule="auto" w:before="15"/>
                      <w:ind w:left="0" w:right="74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self-management,</w:t>
                      <w:tab/>
                      <w:t>of neuroscience to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physical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awareness,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mindful</w:t>
                      <w:tab/>
                      <w:t>the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work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of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leadership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practice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creativity</w:t>
                    </w:r>
                  </w:p>
                </w:txbxContent>
              </v:textbox>
              <w10:wrap type="none"/>
            </v:shape>
            <v:shape style="position:absolute;left:7962;top:1335;width:1182;height:908" type="#_x0000_t202" id="docshape27" filled="false" stroked="false">
              <v:textbox inset="0,0,0,0">
                <w:txbxContent>
                  <w:p>
                    <w:pPr>
                      <w:spacing w:line="172" w:lineRule="auto" w:before="35"/>
                      <w:ind w:left="0" w:right="11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DIGITAL</w:t>
                    </w:r>
                    <w:r>
                      <w:rPr>
                        <w:rFonts w:ascii="Domus"/>
                        <w:b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LEADERSHIP</w:t>
                    </w:r>
                  </w:p>
                  <w:p>
                    <w:pPr>
                      <w:spacing w:line="165" w:lineRule="auto" w:before="47"/>
                      <w:ind w:left="0" w:right="24" w:firstLine="0"/>
                      <w:jc w:val="both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Leading with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awareness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of shifting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technologies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and leveraging the best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of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new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digital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era</w:t>
                    </w:r>
                  </w:p>
                </w:txbxContent>
              </v:textbox>
              <w10:wrap type="none"/>
            </v:shape>
            <v:shape style="position:absolute;left:10302;top:1698;width:1847;height:1622" type="#_x0000_t202" id="docshape28" filled="false" stroked="false">
              <v:textbox inset="0,0,0,0">
                <w:txbxContent>
                  <w:p>
                    <w:pPr>
                      <w:spacing w:line="387" w:lineRule="exact" w:before="0"/>
                      <w:ind w:left="591" w:right="606" w:firstLine="0"/>
                      <w:jc w:val="center"/>
                      <w:rPr>
                        <w:rFonts w:ascii="Domus Semibold"/>
                        <w:b/>
                        <w:sz w:val="39"/>
                      </w:rPr>
                    </w:pPr>
                    <w:r>
                      <w:rPr>
                        <w:rFonts w:ascii="Domus Semibold"/>
                        <w:b/>
                        <w:color w:val="231F20"/>
                        <w:sz w:val="39"/>
                      </w:rPr>
                      <w:t>EFP</w:t>
                    </w:r>
                  </w:p>
                  <w:p>
                    <w:pPr>
                      <w:spacing w:line="204" w:lineRule="auto" w:before="24"/>
                      <w:ind w:left="0" w:right="18" w:firstLine="33"/>
                      <w:jc w:val="both"/>
                      <w:rPr>
                        <w:rFonts w:ascii="Domus Semibold"/>
                        <w:b/>
                        <w:sz w:val="39"/>
                      </w:rPr>
                    </w:pPr>
                    <w:r>
                      <w:rPr>
                        <w:rFonts w:ascii="Domus Semibold"/>
                        <w:b/>
                        <w:color w:val="231F20"/>
                        <w:w w:val="95"/>
                        <w:sz w:val="39"/>
                      </w:rPr>
                      <w:t>Leadership</w:t>
                    </w:r>
                    <w:r>
                      <w:rPr>
                        <w:rFonts w:ascii="Domus Semibold"/>
                        <w:b/>
                        <w:color w:val="231F20"/>
                        <w:spacing w:val="-83"/>
                        <w:w w:val="95"/>
                        <w:sz w:val="39"/>
                      </w:rPr>
                      <w:t> </w:t>
                    </w:r>
                    <w:r>
                      <w:rPr>
                        <w:rFonts w:ascii="Domus Semibold"/>
                        <w:b/>
                        <w:color w:val="231F20"/>
                        <w:w w:val="95"/>
                        <w:sz w:val="39"/>
                      </w:rPr>
                      <w:t>Framework</w:t>
                    </w:r>
                    <w:r>
                      <w:rPr>
                        <w:rFonts w:ascii="Domus Semibold"/>
                        <w:b/>
                        <w:color w:val="231F20"/>
                        <w:spacing w:val="-83"/>
                        <w:w w:val="95"/>
                        <w:sz w:val="39"/>
                      </w:rPr>
                      <w:t> </w:t>
                    </w:r>
                    <w:r>
                      <w:rPr>
                        <w:rFonts w:ascii="Domus Semibold"/>
                        <w:b/>
                        <w:color w:val="231F20"/>
                        <w:spacing w:val="-1"/>
                        <w:w w:val="95"/>
                        <w:sz w:val="39"/>
                      </w:rPr>
                      <w:t>and</w:t>
                    </w:r>
                    <w:r>
                      <w:rPr>
                        <w:rFonts w:ascii="Domus Semibold"/>
                        <w:b/>
                        <w:color w:val="231F20"/>
                        <w:spacing w:val="-15"/>
                        <w:w w:val="95"/>
                        <w:sz w:val="39"/>
                      </w:rPr>
                      <w:t> </w:t>
                    </w:r>
                    <w:r>
                      <w:rPr>
                        <w:rFonts w:ascii="Domus Semibold"/>
                        <w:b/>
                        <w:color w:val="231F20"/>
                        <w:spacing w:val="-1"/>
                        <w:w w:val="95"/>
                        <w:sz w:val="39"/>
                      </w:rPr>
                      <w:t>Toolkit</w:t>
                    </w:r>
                  </w:p>
                </w:txbxContent>
              </v:textbox>
              <w10:wrap type="none"/>
            </v:shape>
            <v:shape style="position:absolute;left:13237;top:2204;width:1304;height:687" type="#_x0000_t202" id="docshape29" filled="false" stroked="false">
              <v:textbox inset="0,0,0,0">
                <w:txbxContent>
                  <w:p>
                    <w:pPr>
                      <w:spacing w:line="172" w:lineRule="auto" w:before="35"/>
                      <w:ind w:left="0" w:right="133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AUTHENTIC</w:t>
                    </w:r>
                    <w:r>
                      <w:rPr>
                        <w:rFonts w:ascii="Domus"/>
                        <w:b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LEADERSHIP</w:t>
                    </w:r>
                  </w:p>
                  <w:p>
                    <w:pPr>
                      <w:spacing w:line="165" w:lineRule="auto" w:before="47"/>
                      <w:ind w:left="0" w:right="10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Leading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with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clear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sense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of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self and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purpose</w:t>
                    </w:r>
                  </w:p>
                </w:txbxContent>
              </v:textbox>
              <w10:wrap type="none"/>
            </v:shape>
            <v:shape style="position:absolute;left:7962;top:2884;width:1211;height:908" type="#_x0000_t202" id="docshape30" filled="false" stroked="false">
              <v:textbox inset="0,0,0,0">
                <w:txbxContent>
                  <w:p>
                    <w:pPr>
                      <w:spacing w:line="172" w:lineRule="auto" w:before="35"/>
                      <w:ind w:left="0" w:right="40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SYSTEMS</w:t>
                    </w:r>
                    <w:r>
                      <w:rPr>
                        <w:rFonts w:ascii="Domus"/>
                        <w:b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LEADERSHIP</w:t>
                    </w:r>
                  </w:p>
                  <w:p>
                    <w:pPr>
                      <w:spacing w:line="165" w:lineRule="auto" w:before="47"/>
                      <w:ind w:left="0" w:right="11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Leading in the context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of complex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interactions,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interdependencies</w:t>
                    </w:r>
                  </w:p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and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interests</w:t>
                    </w:r>
                  </w:p>
                </w:txbxContent>
              </v:textbox>
              <w10:wrap type="none"/>
            </v:shape>
            <v:shape style="position:absolute;left:13237;top:3660;width:1276;height:797" type="#_x0000_t202" id="docshape31" filled="false" stroked="false">
              <v:textbox inset="0,0,0,0">
                <w:txbxContent>
                  <w:p>
                    <w:pPr>
                      <w:spacing w:line="172" w:lineRule="auto" w:before="35"/>
                      <w:ind w:left="0" w:right="8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COMMUNITY</w:t>
                    </w:r>
                    <w:r>
                      <w:rPr>
                        <w:rFonts w:ascii="Domus"/>
                        <w:b/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231F20"/>
                        <w:sz w:val="22"/>
                      </w:rPr>
                      <w:t>LEADERSHIP</w:t>
                    </w:r>
                  </w:p>
                  <w:p>
                    <w:pPr>
                      <w:spacing w:line="165" w:lineRule="auto" w:before="47"/>
                      <w:ind w:left="0" w:right="153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Leading through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1"/>
                      </w:rPr>
                      <w:t>engagement, influence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5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and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1"/>
                      </w:rPr>
                      <w:t>connection</w:t>
                    </w:r>
                  </w:p>
                </w:txbxContent>
              </v:textbox>
              <w10:wrap type="none"/>
            </v:shape>
            <v:shape style="position:absolute;left:9464;top:5030;width:2960;height:797" type="#_x0000_t202" id="docshape32" filled="false" stroked="false">
              <v:textbox inset="0,0,0,0">
                <w:txbxContent>
                  <w:p>
                    <w:pPr>
                      <w:tabs>
                        <w:tab w:pos="1479" w:val="left" w:leader="none"/>
                      </w:tabs>
                      <w:spacing w:line="172" w:lineRule="auto" w:before="35"/>
                      <w:ind w:left="0" w:right="144" w:firstLine="0"/>
                      <w:jc w:val="left"/>
                      <w:rPr>
                        <w:rFonts w:ascii="Domus"/>
                        <w:b/>
                        <w:sz w:val="22"/>
                      </w:rPr>
                    </w:pPr>
                    <w:r>
                      <w:rPr>
                        <w:rFonts w:ascii="Domus"/>
                        <w:b/>
                        <w:color w:val="FFFFFF"/>
                        <w:sz w:val="22"/>
                      </w:rPr>
                      <w:t>ADAPTIVE</w:t>
                      <w:tab/>
                    </w:r>
                    <w:r>
                      <w:rPr>
                        <w:rFonts w:ascii="Domus"/>
                        <w:b/>
                        <w:color w:val="FFFFFF"/>
                        <w:spacing w:val="-1"/>
                        <w:sz w:val="22"/>
                      </w:rPr>
                      <w:t>PUBLIC VALUE</w:t>
                    </w:r>
                    <w:r>
                      <w:rPr>
                        <w:rFonts w:ascii="Domus"/>
                        <w:b/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rFonts w:ascii="Domus"/>
                        <w:b/>
                        <w:color w:val="FFFFFF"/>
                        <w:sz w:val="22"/>
                      </w:rPr>
                      <w:t>LEADERSHIP</w:t>
                      <w:tab/>
                      <w:t>LEADERSHIP</w:t>
                    </w:r>
                  </w:p>
                  <w:p>
                    <w:pPr>
                      <w:tabs>
                        <w:tab w:pos="1479" w:val="left" w:leader="none"/>
                      </w:tabs>
                      <w:spacing w:line="165" w:lineRule="auto" w:before="47"/>
                      <w:ind w:left="0" w:right="39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Leading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in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face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of</w:t>
                      <w:tab/>
                      <w:t>Leading in order to create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volatility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and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uncertainty</w:t>
                      <w:tab/>
                      <w:t>public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value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with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1"/>
                      </w:rPr>
                      <w:t>support</w:t>
                    </w:r>
                  </w:p>
                  <w:p>
                    <w:pPr>
                      <w:spacing w:line="115" w:lineRule="exact" w:before="0"/>
                      <w:ind w:left="1479" w:right="0" w:firstLine="0"/>
                      <w:jc w:val="left"/>
                      <w:rPr>
                        <w:rFonts w:ascii="Apercu Medium"/>
                        <w:b w:val="0"/>
                        <w:sz w:val="11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pacing w:val="-3"/>
                        <w:sz w:val="11"/>
                      </w:rPr>
                      <w:t>of the authorizing environment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6.692688pt;margin-top:-95.567146pt;width:12.8pt;height:26.55pt;mso-position-horizontal-relative:page;mso-position-vertical-relative:paragraph;z-index:15737856" type="#_x0000_t202" id="docshape33" filled="false" stroked="false">
            <v:textbox inset="0,0,0,0">
              <w:txbxContent>
                <w:p>
                  <w:pPr>
                    <w:spacing w:line="502" w:lineRule="exact" w:before="0"/>
                    <w:ind w:left="20" w:right="0" w:firstLine="0"/>
                    <w:jc w:val="left"/>
                    <w:rPr>
                      <w:rFonts w:ascii="Domus Semibold"/>
                      <w:b/>
                      <w:sz w:val="45"/>
                    </w:rPr>
                  </w:pPr>
                  <w:r>
                    <w:rPr>
                      <w:rFonts w:ascii="Domus Semibold"/>
                      <w:b/>
                      <w:color w:val="231F20"/>
                      <w:w w:val="94"/>
                      <w:sz w:val="4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8.311462pt;margin-top:-92.820938pt;width:10.55pt;height:22.65pt;mso-position-horizontal-relative:page;mso-position-vertical-relative:paragraph;z-index:15738880;rotation:3" type="#_x0000_t136" fillcolor="#231f20" stroked="f">
            <o:extrusion v:ext="view" autorotationcenter="t"/>
            <v:textpath style="font-family:&quot;Domus Semibold&quot;;font-size:22pt;v-text-kern:t;mso-text-shadow:auto;font-weight:bold" string="F"/>
            <w10:wrap type="none"/>
          </v:shape>
        </w:pict>
      </w:r>
      <w:r>
        <w:rPr/>
        <w:pict>
          <v:shape style="position:absolute;margin-left:762.580457pt;margin-top:83.764247pt;width:16.3pt;height:22.65pt;mso-position-horizontal-relative:page;mso-position-vertical-relative:paragraph;z-index:15741952;rotation:80" type="#_x0000_t136" fillcolor="#231f20" stroked="f">
            <o:extrusion v:ext="view" autorotationcenter="t"/>
            <v:textpath style="font-family:&quot;Domus Semibold&quot;;font-size:22pt;v-text-kern:t;mso-text-shadow:auto;font-weight:bold" string="O"/>
            <w10:wrap type="none"/>
          </v:shape>
        </w:pict>
      </w:r>
      <w:r>
        <w:rPr/>
        <w:pict>
          <v:shape style="position:absolute;margin-left:345.338721pt;margin-top:76.122049pt;width:15.6pt;height:22.9pt;mso-position-horizontal-relative:page;mso-position-vertical-relative:paragraph;z-index:15749632;rotation:282" type="#_x0000_t136" fillcolor="#231f20" stroked="f">
            <o:extrusion v:ext="view" autorotationcenter="t"/>
            <v:textpath style="font-family:&quot;Domus Semibold&quot;;font-size:22pt;v-text-kern:t;mso-text-shadow:auto;font-weight:bold" string="N"/>
            <w10:wrap type="none"/>
          </v:shape>
        </w:pict>
      </w:r>
      <w:r>
        <w:rPr/>
        <w:pict>
          <v:shape style="position:absolute;margin-left:350.016443pt;margin-top:62.221152pt;width:12.95pt;height:22.9pt;mso-position-horizontal-relative:page;mso-position-vertical-relative:paragraph;z-index:15750144;rotation:286" type="#_x0000_t136" fillcolor="#231f20" stroked="f">
            <o:extrusion v:ext="view" autorotationcenter="t"/>
            <v:textpath style="font-family:&quot;Domus Semibold&quot;;font-size:22pt;v-text-kern:t;mso-text-shadow:auto;font-weight:bold" string="T"/>
            <w10:wrap type="none"/>
          </v:shape>
        </w:pict>
      </w:r>
      <w:r>
        <w:rPr/>
        <w:pict>
          <v:shape style="position:absolute;margin-left:534.854004pt;margin-top:-92.176201pt;width:11.65pt;height:22.65pt;mso-position-horizontal-relative:page;mso-position-vertical-relative:paragraph;z-index:15752704;rotation:355" type="#_x0000_t136" fillcolor="#231f20" stroked="f">
            <o:extrusion v:ext="view" autorotationcenter="t"/>
            <v:textpath style="font-family:&quot;Domus Semibold&quot;;font-size:22pt;v-text-kern:t;mso-text-shadow:auto;font-weight:bold" string="S"/>
            <w10:wrap type="none"/>
          </v:shape>
        </w:pict>
      </w:r>
      <w:r>
        <w:rPr/>
        <w:pict>
          <v:shape style="position:absolute;margin-left:546.433533pt;margin-top:-92.972092pt;width:11.35pt;height:22.65pt;mso-position-horizontal-relative:page;mso-position-vertical-relative:paragraph;z-index:15753728;rotation:358" type="#_x0000_t136" fillcolor="#231f20" stroked="f">
            <o:extrusion v:ext="view" autorotationcenter="t"/>
            <v:textpath style="font-family:&quot;Domus Semibold&quot;;font-size:22pt;v-text-kern:t;mso-text-shadow:auto;font-weight:bold" string="E"/>
            <w10:wrap type="none"/>
          </v:shape>
        </w:pict>
      </w:r>
      <w:r>
        <w:rPr>
          <w:b w:val="0"/>
          <w:color w:val="231F20"/>
        </w:rPr>
        <w:t>What will</w:t>
      </w:r>
      <w:r>
        <w:rPr>
          <w:b w:val="0"/>
          <w:color w:val="231F20"/>
          <w:spacing w:val="-144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learn?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9"/>
        <w:rPr>
          <w:rFonts w:ascii="Domus Semibold"/>
          <w:b w:val="0"/>
          <w:sz w:val="22"/>
        </w:rPr>
      </w:pPr>
    </w:p>
    <w:p>
      <w:pPr>
        <w:pStyle w:val="Heading3"/>
        <w:spacing w:line="199" w:lineRule="auto" w:before="133"/>
        <w:ind w:right="13495"/>
      </w:pPr>
      <w:r>
        <w:rPr/>
        <w:pict>
          <v:shape style="position:absolute;margin-left:766.270142pt;margin-top:-10.159289pt;width:12.65pt;height:22.65pt;mso-position-horizontal-relative:page;mso-position-vertical-relative:paragraph;z-index:15742464;rotation:84" type="#_x0000_t136" fillcolor="#231f20" stroked="f">
            <o:extrusion v:ext="view" autorotationcenter="t"/>
            <v:textpath style="font-family:&quot;Domus Semibold&quot;;font-size:22pt;v-text-kern:t;mso-text-shadow:auto;font-weight:bold" string="T"/>
            <w10:wrap type="none"/>
          </v:shape>
        </w:pict>
      </w:r>
      <w:r>
        <w:rPr/>
        <w:pict>
          <v:shape style="position:absolute;margin-left:765.988904pt;margin-top:3.678978pt;width:15.05pt;height:22.65pt;mso-position-horizontal-relative:page;mso-position-vertical-relative:paragraph;z-index:15742976;rotation:87" type="#_x0000_t136" fillcolor="#231f20" stroked="f">
            <o:extrusion v:ext="view" autorotationcenter="t"/>
            <v:textpath style="font-family:&quot;Domus Semibold&quot;;font-size:22pt;v-text-kern:t;mso-text-shadow:auto;font-weight:bold" string="H"/>
            <w10:wrap type="none"/>
          </v:shape>
        </w:pict>
      </w:r>
      <w:r>
        <w:rPr/>
        <w:pict>
          <v:shape style="position:absolute;margin-left:760.772522pt;margin-top:21.245872pt;width:26.65pt;height:13.75pt;mso-position-horizontal-relative:page;mso-position-vertical-relative:paragraph;z-index:15743488" type="#_x0000_t202" id="docshape34" filled="false" stroked="false">
            <v:textbox inset="0,0,0,0" style="layout-flow:vertical">
              <w:txbxContent>
                <w:p>
                  <w:pPr>
                    <w:spacing w:line="502" w:lineRule="exact" w:before="0"/>
                    <w:ind w:left="20" w:right="0" w:firstLine="0"/>
                    <w:jc w:val="left"/>
                    <w:rPr>
                      <w:rFonts w:ascii="Domus Semibold"/>
                      <w:b/>
                      <w:sz w:val="45"/>
                    </w:rPr>
                  </w:pPr>
                  <w:r>
                    <w:rPr>
                      <w:rFonts w:ascii="Domus Semibold"/>
                      <w:b/>
                      <w:color w:val="231F20"/>
                      <w:w w:val="95"/>
                      <w:sz w:val="4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6.695618pt;margin-top:28.73402pt;width:12.65pt;height:22.65pt;mso-position-horizontal-relative:page;mso-position-vertical-relative:paragraph;z-index:15744000;rotation:94" type="#_x0000_t136" fillcolor="#231f20" stroked="f">
            <o:extrusion v:ext="view" autorotationcenter="t"/>
            <v:textpath style="font-family:&quot;Domus Semibold&quot;;font-size:22pt;v-text-kern:t;mso-text-shadow:auto;font-weight:bold" string="R"/>
            <w10:wrap type="none"/>
          </v:shape>
        </w:pict>
      </w:r>
      <w:r>
        <w:rPr/>
        <w:pict>
          <v:shape style="position:absolute;margin-left:765.836353pt;margin-top:40.787221pt;width:11.75pt;height:22.65pt;mso-position-horizontal-relative:page;mso-position-vertical-relative:paragraph;z-index:15744512;rotation:97" type="#_x0000_t136" fillcolor="#231f20" stroked="f">
            <o:extrusion v:ext="view" autorotationcenter="t"/>
            <v:textpath style="font-family:&quot;Domus Semibold&quot;;font-size:22pt;v-text-kern:t;mso-text-shadow:auto;font-weight:bold" string="S"/>
            <w10:wrap type="none"/>
          </v:shape>
        </w:pict>
      </w:r>
      <w:r>
        <w:rPr/>
        <w:pict>
          <v:shape style="position:absolute;margin-left:347.992267pt;margin-top:63.897008pt;width:14.5pt;height:22.9pt;mso-position-horizontal-relative:page;mso-position-vertical-relative:paragraph;z-index:15746048;rotation:256" type="#_x0000_t136" fillcolor="#231f20" stroked="f">
            <o:extrusion v:ext="view" autorotationcenter="t"/>
            <v:textpath style="font-family:&quot;Domus Semibold&quot;;font-size:22pt;v-text-kern:t;mso-text-shadow:auto;font-weight:bold" string="V"/>
            <w10:wrap type="none"/>
          </v:shape>
        </w:pict>
      </w:r>
      <w:r>
        <w:rPr/>
        <w:pict>
          <v:shape style="position:absolute;margin-left:350.115222pt;margin-top:54.001637pt;width:5.75pt;height:22.9pt;mso-position-horizontal-relative:page;mso-position-vertical-relative:paragraph;z-index:15746560;rotation:259" type="#_x0000_t136" fillcolor="#231f20" stroked="f">
            <o:extrusion v:ext="view" autorotationcenter="t"/>
            <v:textpath style="font-family:&quot;Domus Semibold&quot;;font-size:22pt;v-text-kern:t;mso-text-shadow:auto;font-weight:bold" string="I"/>
            <w10:wrap type="none"/>
          </v:shape>
        </w:pict>
      </w:r>
      <w:r>
        <w:rPr/>
        <w:pict>
          <v:shape style="position:absolute;margin-left:344.899219pt;margin-top:44.942715pt;width:13pt;height:22.9pt;mso-position-horizontal-relative:page;mso-position-vertical-relative:paragraph;z-index:15747072;rotation:262" type="#_x0000_t136" fillcolor="#231f20" stroked="f">
            <o:extrusion v:ext="view" autorotationcenter="t"/>
            <v:textpath style="font-family:&quot;Domus Semibold&quot;;font-size:22pt;v-text-kern:t;mso-text-shadow:auto;font-weight:bold" string="R"/>
            <w10:wrap type="none"/>
          </v:shape>
        </w:pict>
      </w:r>
      <w:r>
        <w:rPr/>
        <w:pict>
          <v:shape style="position:absolute;margin-left:341.450482pt;margin-top:30.689826pt;width:16.3pt;height:22.9pt;mso-position-horizontal-relative:page;mso-position-vertical-relative:paragraph;z-index:15747584;rotation:265" type="#_x0000_t136" fillcolor="#231f20" stroked="f">
            <o:extrusion v:ext="view" autorotationcenter="t"/>
            <v:textpath style="font-family:&quot;Domus Semibold&quot;;font-size:22pt;v-text-kern:t;mso-text-shadow:auto;font-weight:bold" string="O"/>
            <w10:wrap type="none"/>
          </v:shape>
        </w:pict>
      </w:r>
      <w:r>
        <w:rPr/>
        <w:pict>
          <v:shape style="position:absolute;margin-left:334.878815pt;margin-top:17.1966pt;width:26.9pt;height:17.8pt;mso-position-horizontal-relative:page;mso-position-vertical-relative:paragraph;z-index:15748096" type="#_x0000_t202" id="docshape35" filled="false" stroked="false">
            <v:textbox inset="0,0,0,0" style="layout-flow:vertical;mso-layout-flow-alt:bottom-to-top">
              <w:txbxContent>
                <w:p>
                  <w:pPr>
                    <w:spacing w:line="511" w:lineRule="exact" w:before="0"/>
                    <w:ind w:left="20" w:right="0" w:firstLine="0"/>
                    <w:jc w:val="left"/>
                    <w:rPr>
                      <w:rFonts w:ascii="Domus Semibold"/>
                      <w:b/>
                      <w:sz w:val="45"/>
                    </w:rPr>
                  </w:pPr>
                  <w:r>
                    <w:rPr>
                      <w:rFonts w:ascii="Domus Semibold"/>
                      <w:b/>
                      <w:color w:val="231F20"/>
                      <w:w w:val="97"/>
                      <w:sz w:val="4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74715pt;margin-top:-2.801777pt;width:19pt;height:22.9pt;mso-position-horizontal-relative:page;mso-position-vertical-relative:paragraph;z-index:15748608;rotation:274" type="#_x0000_t136" fillcolor="#231f20" stroked="f">
            <o:extrusion v:ext="view" autorotationcenter="t"/>
            <v:textpath style="font-family:&quot;Domus Semibold&quot;;font-size:22pt;v-text-kern:t;mso-text-shadow:auto;font-weight:bold" string="M"/>
            <w10:wrap type="none"/>
          </v:shape>
        </w:pict>
      </w:r>
      <w:r>
        <w:rPr/>
        <w:pict>
          <v:shape style="position:absolute;margin-left:345.159039pt;margin-top:-18.057679pt;width:11.3pt;height:22.9pt;mso-position-horizontal-relative:page;mso-position-vertical-relative:paragraph;z-index:15749120;rotation:278" type="#_x0000_t136" fillcolor="#231f20" stroked="f">
            <o:extrusion v:ext="view" autorotationcenter="t"/>
            <v:textpath style="font-family:&quot;Domus Semibold&quot;;font-size:22pt;v-text-kern:t;mso-text-shadow:auto;font-weight:bold" string="E"/>
            <w10:wrap type="none"/>
          </v:shape>
        </w:pict>
      </w:r>
      <w:r>
        <w:rPr/>
        <w:pict>
          <v:shape style="position:absolute;margin-left:42.519699pt;margin-top:-5.787735pt;width:103.45pt;height:12.6pt;mso-position-horizontal-relative:page;mso-position-vertical-relative:paragraph;z-index:15754752" type="#_x0000_t202" id="docshape36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rFonts w:ascii="Apercu"/>
                      <w:b/>
                      <w:sz w:val="18"/>
                    </w:rPr>
                  </w:pPr>
                  <w:r>
                    <w:rPr>
                      <w:rFonts w:ascii="Apercu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Apercu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18"/>
                    </w:rPr>
                    <w:t>EFP</w:t>
                  </w:r>
                  <w:r>
                    <w:rPr>
                      <w:rFonts w:ascii="Apercu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18"/>
                    </w:rPr>
                    <w:t>focuses</w:t>
                  </w:r>
                  <w:r>
                    <w:rPr>
                      <w:rFonts w:ascii="Apercu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18"/>
                    </w:rPr>
                    <w:t>on</w:t>
                  </w:r>
                  <w:r>
                    <w:rPr>
                      <w:rFonts w:ascii="Apercu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percu"/>
                      <w:b/>
                      <w:color w:val="231F20"/>
                      <w:sz w:val="18"/>
                    </w:rPr>
                    <w:t>three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key</w:t>
      </w:r>
      <w:r>
        <w:rPr>
          <w:color w:val="231F20"/>
          <w:spacing w:val="3"/>
        </w:rPr>
        <w:t> </w:t>
      </w:r>
      <w:r>
        <w:rPr>
          <w:color w:val="231F20"/>
        </w:rPr>
        <w:t>leadership</w:t>
      </w:r>
      <w:r>
        <w:rPr>
          <w:color w:val="231F20"/>
          <w:spacing w:val="4"/>
        </w:rPr>
        <w:t> </w:t>
      </w:r>
      <w:r>
        <w:rPr>
          <w:color w:val="231F20"/>
        </w:rPr>
        <w:t>themes:</w:t>
      </w:r>
      <w:r>
        <w:rPr>
          <w:color w:val="231F20"/>
          <w:spacing w:val="1"/>
        </w:rPr>
        <w:t> </w:t>
      </w:r>
      <w:r>
        <w:rPr>
          <w:color w:val="231F20"/>
        </w:rPr>
        <w:t>leading the self and others</w:t>
      </w:r>
      <w:r>
        <w:rPr>
          <w:color w:val="231F20"/>
          <w:spacing w:val="1"/>
        </w:rPr>
        <w:t> </w:t>
      </w:r>
      <w:r>
        <w:rPr>
          <w:color w:val="231F20"/>
        </w:rPr>
        <w:t>(including neuroleadership),</w:t>
      </w:r>
      <w:r>
        <w:rPr>
          <w:color w:val="231F20"/>
          <w:spacing w:val="1"/>
        </w:rPr>
        <w:t> </w:t>
      </w:r>
      <w:r>
        <w:rPr>
          <w:color w:val="231F20"/>
        </w:rPr>
        <w:t>leading an organisation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(including</w:t>
      </w:r>
      <w:r>
        <w:rPr>
          <w:color w:val="231F20"/>
          <w:spacing w:val="-10"/>
        </w:rPr>
        <w:t> </w:t>
      </w:r>
      <w:r>
        <w:rPr>
          <w:color w:val="231F20"/>
        </w:rPr>
        <w:t>adaptive</w:t>
      </w:r>
      <w:r>
        <w:rPr>
          <w:color w:val="231F20"/>
          <w:spacing w:val="-9"/>
        </w:rPr>
        <w:t> </w:t>
      </w:r>
      <w:r>
        <w:rPr>
          <w:color w:val="231F20"/>
        </w:rPr>
        <w:t>leadership)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systems</w:t>
      </w:r>
      <w:r>
        <w:rPr>
          <w:color w:val="231F20"/>
          <w:spacing w:val="-2"/>
        </w:rPr>
        <w:t> </w:t>
      </w:r>
      <w:r>
        <w:rPr>
          <w:color w:val="231F20"/>
        </w:rPr>
        <w:t>leadership.</w:t>
      </w:r>
    </w:p>
    <w:p>
      <w:pPr>
        <w:spacing w:line="199" w:lineRule="auto" w:before="0"/>
        <w:ind w:left="850" w:right="13600" w:firstLine="0"/>
        <w:jc w:val="left"/>
        <w:rPr>
          <w:rFonts w:ascii="Apercu"/>
          <w:b/>
          <w:sz w:val="18"/>
        </w:rPr>
      </w:pPr>
      <w:r>
        <w:rPr/>
        <w:pict>
          <v:shape style="position:absolute;margin-left:358.315997pt;margin-top:19.738028pt;width:11.75pt;height:22.9pt;mso-position-horizontal-relative:page;mso-position-vertical-relative:paragraph;z-index:15745024;rotation:249" type="#_x0000_t136" fillcolor="#231f20" stroked="f">
            <o:extrusion v:ext="view" autorotationcenter="t"/>
            <v:textpath style="font-family:&quot;Domus Semibold&quot;;font-size:22pt;v-text-kern:t;mso-text-shadow:auto;font-weight:bold" string="E"/>
            <w10:wrap type="none"/>
          </v:shape>
        </w:pict>
      </w:r>
      <w:r>
        <w:rPr/>
        <w:pict>
          <v:shape style="position:absolute;margin-left:351.713208pt;margin-top:6.993247pt;width:15.55pt;height:22.9pt;mso-position-horizontal-relative:page;mso-position-vertical-relative:paragraph;z-index:15745536;rotation:252" type="#_x0000_t136" fillcolor="#231f20" stroked="f">
            <o:extrusion v:ext="view" autorotationcenter="t"/>
            <v:textpath style="font-family:&quot;Domus Semibold&quot;;font-size:22pt;v-text-kern:t;mso-text-shadow:auto;font-weight:bold" string="N"/>
            <w10:wrap type="none"/>
          </v:shape>
        </w:pict>
      </w:r>
      <w:r>
        <w:rPr>
          <w:rFonts w:ascii="Apercu"/>
          <w:b/>
          <w:color w:val="231F20"/>
          <w:sz w:val="18"/>
        </w:rPr>
        <w:t>These themes are explored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using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contemporary</w:t>
      </w:r>
      <w:r>
        <w:rPr>
          <w:rFonts w:ascii="Apercu"/>
          <w:b/>
          <w:color w:val="231F20"/>
          <w:spacing w:val="44"/>
          <w:sz w:val="18"/>
        </w:rPr>
        <w:t> </w:t>
      </w:r>
      <w:r>
        <w:rPr>
          <w:rFonts w:ascii="Apercu"/>
          <w:b/>
          <w:color w:val="231F20"/>
          <w:sz w:val="18"/>
        </w:rPr>
        <w:t>issues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as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a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focal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point,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including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the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pacing w:val="-2"/>
          <w:sz w:val="18"/>
        </w:rPr>
        <w:t>COVID-19 crisis (and </w:t>
      </w:r>
      <w:r>
        <w:rPr>
          <w:rFonts w:ascii="Apercu"/>
          <w:b/>
          <w:color w:val="231F20"/>
          <w:spacing w:val="-1"/>
          <w:sz w:val="18"/>
        </w:rPr>
        <w:t>beyond),</w:t>
      </w:r>
      <w:r>
        <w:rPr>
          <w:rFonts w:ascii="Apercu"/>
          <w:b/>
          <w:color w:val="231F20"/>
          <w:spacing w:val="-43"/>
          <w:sz w:val="18"/>
        </w:rPr>
        <w:t> </w:t>
      </w:r>
      <w:r>
        <w:rPr>
          <w:rFonts w:ascii="Apercu"/>
          <w:b/>
          <w:color w:val="231F20"/>
          <w:sz w:val="18"/>
        </w:rPr>
        <w:t>Black Lives Matter, the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climate crisis, and the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#metoo</w:t>
      </w:r>
      <w:r>
        <w:rPr>
          <w:rFonts w:ascii="Apercu"/>
          <w:b/>
          <w:color w:val="231F20"/>
          <w:spacing w:val="-1"/>
          <w:sz w:val="18"/>
        </w:rPr>
        <w:t> </w:t>
      </w:r>
      <w:r>
        <w:rPr>
          <w:rFonts w:ascii="Apercu"/>
          <w:b/>
          <w:color w:val="231F20"/>
          <w:sz w:val="18"/>
        </w:rPr>
        <w:t>movement.</w:t>
      </w:r>
    </w:p>
    <w:p>
      <w:pPr>
        <w:pStyle w:val="BodyText"/>
        <w:spacing w:line="199" w:lineRule="auto" w:before="111"/>
        <w:ind w:left="850" w:right="13337"/>
        <w:rPr>
          <w:b w:val="0"/>
        </w:rPr>
      </w:pPr>
      <w:r>
        <w:rPr/>
        <w:pict>
          <v:shape style="position:absolute;margin-left:553.187561pt;margin-top:75.154015pt;width:7.9pt;height:26.5pt;mso-position-horizontal-relative:page;mso-position-vertical-relative:paragraph;z-index:15738368" type="#_x0000_t202" id="docshape37" filled="false" stroked="false">
            <v:textbox inset="0,0,0,0">
              <w:txbxContent>
                <w:p>
                  <w:pPr>
                    <w:spacing w:line="502" w:lineRule="exact" w:before="0"/>
                    <w:ind w:left="20" w:right="0" w:firstLine="0"/>
                    <w:jc w:val="left"/>
                    <w:rPr>
                      <w:rFonts w:ascii="Domus Semibold"/>
                      <w:b/>
                      <w:sz w:val="45"/>
                    </w:rPr>
                  </w:pPr>
                  <w:r>
                    <w:rPr>
                      <w:rFonts w:ascii="Domus Semibold"/>
                      <w:b/>
                      <w:color w:val="231F20"/>
                      <w:w w:val="90"/>
                      <w:sz w:val="4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945435pt;margin-top:77.151291pt;width:15.5pt;height:22.65pt;mso-position-horizontal-relative:page;mso-position-vertical-relative:paragraph;z-index:15739392;rotation:3" type="#_x0000_t136" fillcolor="#231f20" stroked="f">
            <o:extrusion v:ext="view" autorotationcenter="t"/>
            <v:textpath style="font-family:&quot;Domus Semibold&quot;;font-size:22pt;v-text-kern:t;mso-text-shadow:auto;font-weight:bold" string="N"/>
            <w10:wrap type="none"/>
          </v:shape>
        </w:pict>
      </w:r>
      <w:r>
        <w:rPr/>
        <w:pict>
          <v:shape style="position:absolute;margin-left:524.763367pt;margin-top:75.726334pt;width:14.35pt;height:22.65pt;mso-position-horizontal-relative:page;mso-position-vertical-relative:paragraph;z-index:15739904;rotation:7" type="#_x0000_t136" fillcolor="#231f20" stroked="f">
            <o:extrusion v:ext="view" autorotationcenter="t"/>
            <v:textpath style="font-family:&quot;Domus Semibold&quot;;font-size:22pt;v-text-kern:t;mso-text-shadow:auto;font-weight:bold" string="A"/>
            <w10:wrap type="none"/>
          </v:shape>
        </w:pict>
      </w:r>
      <w:r>
        <w:rPr/>
        <w:pict>
          <v:shape style="position:absolute;margin-left:510.517395pt;margin-top:73.383141pt;width:14.6pt;height:22.65pt;mso-position-horizontal-relative:page;mso-position-vertical-relative:paragraph;z-index:15740416;rotation:11" type="#_x0000_t136" fillcolor="#231f20" stroked="f">
            <o:extrusion v:ext="view" autorotationcenter="t"/>
            <v:textpath style="font-family:&quot;Domus Semibold&quot;;font-size:22pt;v-text-kern:t;mso-text-shadow:auto;font-weight:bold" string="G"/>
            <w10:wrap type="none"/>
          </v:shape>
        </w:pict>
      </w:r>
      <w:r>
        <w:rPr/>
        <w:pict>
          <v:shape style="position:absolute;margin-left:498.434814pt;margin-top:70.394783pt;width:12.85pt;height:22.65pt;mso-position-horizontal-relative:page;mso-position-vertical-relative:paragraph;z-index:15740928;rotation:14" type="#_x0000_t136" fillcolor="#231f20" stroked="f">
            <o:extrusion v:ext="view" autorotationcenter="t"/>
            <v:textpath style="font-family:&quot;Domus Semibold&quot;;font-size:22pt;v-text-kern:t;mso-text-shadow:auto;font-weight:bold" string="R"/>
            <w10:wrap type="none"/>
          </v:shape>
        </w:pict>
      </w:r>
      <w:r>
        <w:rPr/>
        <w:pict>
          <v:shape style="position:absolute;margin-left:482.869446pt;margin-top:66.233788pt;width:16.45pt;height:22.65pt;mso-position-horizontal-relative:page;mso-position-vertical-relative:paragraph;z-index:15741440;rotation:18" type="#_x0000_t136" fillcolor="#231f20" stroked="f">
            <o:extrusion v:ext="view" autorotationcenter="t"/>
            <v:textpath style="font-family:&quot;Domus Semibold&quot;;font-size:22pt;v-text-kern:t;mso-text-shadow:auto;font-weight:bold" string="O"/>
            <w10:wrap type="none"/>
          </v:shape>
        </w:pict>
      </w:r>
      <w:r>
        <w:rPr/>
        <w:pict>
          <v:shape style="position:absolute;margin-left:617.109314pt;margin-top:67.540558pt;width:15.55pt;height:22.65pt;mso-position-horizontal-relative:page;mso-position-vertical-relative:paragraph;z-index:15750656;rotation:343" type="#_x0000_t136" fillcolor="#231f20" stroked="f">
            <o:extrusion v:ext="view" autorotationcenter="t"/>
            <v:textpath style="font-family:&quot;Domus Semibold&quot;;font-size:22pt;v-text-kern:t;mso-text-shadow:auto;font-weight:bold" string="N"/>
            <w10:wrap type="none"/>
          </v:shape>
        </w:pict>
      </w:r>
      <w:r>
        <w:rPr/>
        <w:pict>
          <v:shape style="position:absolute;margin-left:601.502197pt;margin-top:71.756187pt;width:16.25pt;height:22.65pt;mso-position-horizontal-relative:page;mso-position-vertical-relative:paragraph;z-index:15751168;rotation:347" type="#_x0000_t136" fillcolor="#231f20" stroked="f">
            <o:extrusion v:ext="view" autorotationcenter="t"/>
            <v:textpath style="font-family:&quot;Domus Semibold&quot;;font-size:22pt;v-text-kern:t;mso-text-shadow:auto;font-weight:bold" string="O"/>
            <w10:wrap type="none"/>
          </v:shape>
        </w:pict>
      </w:r>
      <w:r>
        <w:rPr/>
        <w:pict>
          <v:shape style="position:absolute;margin-left:596.119324pt;margin-top:73.986786pt;width:5.7pt;height:22.65pt;mso-position-horizontal-relative:page;mso-position-vertical-relative:paragraph;z-index:15751680;rotation:350" type="#_x0000_t136" fillcolor="#231f20" stroked="f">
            <o:extrusion v:ext="view" autorotationcenter="t"/>
            <v:textpath style="font-family:&quot;Domus Semibold&quot;;font-size:22pt;v-text-kern:t;mso-text-shadow:auto;font-weight:bold" string="I"/>
            <w10:wrap type="none"/>
          </v:shape>
        </w:pict>
      </w:r>
      <w:r>
        <w:rPr/>
        <w:pict>
          <v:shape style="position:absolute;margin-left:583.432129pt;margin-top:75.493713pt;width:13.05pt;height:22.65pt;mso-position-horizontal-relative:page;mso-position-vertical-relative:paragraph;z-index:15752192;rotation:353" type="#_x0000_t136" fillcolor="#231f20" stroked="f">
            <o:extrusion v:ext="view" autorotationcenter="t"/>
            <v:textpath style="font-family:&quot;Domus Semibold&quot;;font-size:22pt;v-text-kern:t;mso-text-shadow:auto;font-weight:bold" string="T"/>
            <w10:wrap type="none"/>
          </v:shape>
        </w:pict>
      </w:r>
      <w:r>
        <w:rPr/>
        <w:pict>
          <v:shape style="position:absolute;margin-left:571.0755pt;margin-top:76.799629pt;width:14.5pt;height:22.65pt;mso-position-horizontal-relative:page;mso-position-vertical-relative:paragraph;z-index:15753216;rotation:356" type="#_x0000_t136" fillcolor="#231f20" stroked="f">
            <o:extrusion v:ext="view" autorotationcenter="t"/>
            <v:textpath style="font-family:&quot;Domus Semibold&quot;;font-size:22pt;v-text-kern:t;mso-text-shadow:auto;font-weight:bold" string="A"/>
            <w10:wrap type="none"/>
          </v:shape>
        </w:pict>
      </w:r>
      <w:r>
        <w:rPr/>
        <w:pict>
          <v:shape style="position:absolute;margin-left:559.854431pt;margin-top:77.472778pt;width:11.65pt;height:22.65pt;mso-position-horizontal-relative:page;mso-position-vertical-relative:paragraph;z-index:15754240;rotation:359" type="#_x0000_t136" fillcolor="#231f20" stroked="f">
            <o:extrusion v:ext="view" autorotationcenter="t"/>
            <v:textpath style="font-family:&quot;Domus Semibold&quot;;font-size:22pt;v-text-kern:t;mso-text-shadow:auto;font-weight:bold" string="S"/>
            <w10:wrap type="none"/>
          </v:shape>
        </w:pict>
      </w:r>
      <w:r>
        <w:rPr>
          <w:b w:val="0"/>
          <w:color w:val="231F20"/>
        </w:rPr>
        <w:t>By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exploring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issues,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participants will benefit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engaging and relevant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opportunities with real-world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application. The EFP leadership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framework underpins the themes,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methods</w:t>
      </w:r>
    </w:p>
    <w:p>
      <w:pPr>
        <w:pStyle w:val="BodyText"/>
        <w:spacing w:line="199" w:lineRule="auto"/>
        <w:ind w:left="850" w:right="13855"/>
        <w:jc w:val="both"/>
        <w:rPr>
          <w:b w:val="0"/>
        </w:rPr>
      </w:pP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highlighting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the capabilities required of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successful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leader.</w:t>
      </w:r>
    </w:p>
    <w:p>
      <w:pPr>
        <w:spacing w:after="0" w:line="199" w:lineRule="auto"/>
        <w:jc w:val="both"/>
        <w:sectPr>
          <w:headerReference w:type="default" r:id="rId12"/>
          <w:pgSz w:w="16840" w:h="11910" w:orient="landscape"/>
          <w:pgMar w:header="796" w:footer="0" w:top="100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2"/>
        </w:rPr>
      </w:pPr>
    </w:p>
    <w:p>
      <w:pPr>
        <w:pStyle w:val="Heading1"/>
        <w:ind w:left="7086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ragraph">
              <wp:posOffset>154794</wp:posOffset>
            </wp:positionV>
            <wp:extent cx="4212005" cy="5831992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5" cy="583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Outcomes</w:t>
      </w:r>
    </w:p>
    <w:p>
      <w:pPr>
        <w:pStyle w:val="Heading3"/>
        <w:spacing w:line="199" w:lineRule="auto" w:before="368"/>
        <w:ind w:left="7086" w:right="2698"/>
      </w:pPr>
      <w:r>
        <w:rPr>
          <w:color w:val="231F20"/>
        </w:rPr>
        <w:t>Throughout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program,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explore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leadership</w:t>
      </w:r>
      <w:r>
        <w:rPr>
          <w:color w:val="231F20"/>
          <w:spacing w:val="-6"/>
        </w:rPr>
        <w:t> </w:t>
      </w:r>
      <w:r>
        <w:rPr>
          <w:color w:val="231F20"/>
        </w:rPr>
        <w:t>themes</w:t>
      </w:r>
      <w:r>
        <w:rPr>
          <w:color w:val="231F20"/>
          <w:spacing w:val="-6"/>
        </w:rPr>
        <w:t> </w:t>
      </w:r>
      <w:r>
        <w:rPr>
          <w:color w:val="231F20"/>
        </w:rPr>
        <w:t>outlined</w:t>
      </w:r>
      <w:r>
        <w:rPr>
          <w:color w:val="231F20"/>
          <w:spacing w:val="-5"/>
        </w:rPr>
        <w:t> </w:t>
      </w:r>
      <w:r>
        <w:rPr>
          <w:color w:val="231F20"/>
        </w:rPr>
        <w:t>above.</w:t>
      </w:r>
      <w:r>
        <w:rPr>
          <w:color w:val="231F20"/>
          <w:spacing w:val="-42"/>
        </w:rPr>
        <w:t> </w:t>
      </w:r>
      <w:r>
        <w:rPr>
          <w:color w:val="231F20"/>
        </w:rPr>
        <w:t>Outcomes</w:t>
      </w:r>
      <w:r>
        <w:rPr>
          <w:color w:val="231F20"/>
          <w:spacing w:val="-1"/>
        </w:rPr>
        <w:t> </w:t>
      </w:r>
      <w:r>
        <w:rPr>
          <w:color w:val="231F20"/>
        </w:rPr>
        <w:t>from these</w:t>
      </w:r>
      <w:r>
        <w:rPr>
          <w:color w:val="231F20"/>
          <w:spacing w:val="-1"/>
        </w:rPr>
        <w:t> </w:t>
      </w:r>
      <w:r>
        <w:rPr>
          <w:color w:val="231F20"/>
        </w:rPr>
        <w:t>themes, include: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78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explore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latest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thinking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leadership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69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discover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leadership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frameworks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which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can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be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applied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immediately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agency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69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greater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sense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self-as-a-leader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199" w:lineRule="auto" w:before="103" w:after="0"/>
        <w:ind w:left="7256" w:right="3247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build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skills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effectively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lead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across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cultural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boundaries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an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increasingly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complex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operating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environment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79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broaden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deepen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professional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networks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199" w:lineRule="auto" w:before="103" w:after="0"/>
        <w:ind w:left="7256" w:right="2794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gain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deeper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insights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into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operating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environment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public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service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particular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attention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politics,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media,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international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sphere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other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sectors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78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increase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capabilities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reading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shaping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organisational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cultures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240" w:lineRule="auto" w:before="69" w:after="0"/>
        <w:ind w:left="7256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find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inspiration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opportunities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take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leadership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next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level</w:t>
      </w:r>
    </w:p>
    <w:p>
      <w:pPr>
        <w:pStyle w:val="ListParagraph"/>
        <w:numPr>
          <w:ilvl w:val="2"/>
          <w:numId w:val="5"/>
        </w:numPr>
        <w:tabs>
          <w:tab w:pos="7257" w:val="left" w:leader="none"/>
        </w:tabs>
        <w:spacing w:line="199" w:lineRule="auto" w:before="104" w:after="0"/>
        <w:ind w:left="7256" w:right="3515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learn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how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better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communicate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relationships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ministers,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staff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stakeholders,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create and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deliver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public value.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3"/>
        <w:rPr>
          <w:b w:val="0"/>
          <w:sz w:val="21"/>
        </w:rPr>
      </w:pPr>
    </w:p>
    <w:p>
      <w:pPr>
        <w:spacing w:before="0"/>
        <w:ind w:left="8856" w:right="1420" w:hanging="121"/>
        <w:jc w:val="left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“The networking opportunities the EFP gives you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are priceless. If this was any other course I don’t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feel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would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have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got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the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depth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the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breadth</w:t>
      </w:r>
      <w:r>
        <w:rPr>
          <w:rFonts w:ascii="Domus Semibold" w:hAnsi="Domus Semibold"/>
          <w:b w:val="0"/>
          <w:color w:val="00A650"/>
          <w:spacing w:val="-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of</w:t>
      </w:r>
    </w:p>
    <w:p>
      <w:pPr>
        <w:spacing w:before="0"/>
        <w:ind w:left="8877" w:right="0" w:firstLine="0"/>
        <w:jc w:val="left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information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participation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that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had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on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the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EFP.”</w:t>
      </w:r>
    </w:p>
    <w:p>
      <w:pPr>
        <w:spacing w:before="212"/>
        <w:ind w:left="10446" w:right="2976" w:firstLine="0"/>
        <w:jc w:val="left"/>
        <w:rPr>
          <w:rFonts w:ascii="Domus Semibold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5643003</wp:posOffset>
            </wp:positionH>
            <wp:positionV relativeFrom="paragraph">
              <wp:posOffset>168451</wp:posOffset>
            </wp:positionV>
            <wp:extent cx="856792" cy="856805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92" cy="8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31F20"/>
          <w:sz w:val="16"/>
        </w:rPr>
        <w:t>Sylvester</w:t>
      </w:r>
      <w:r>
        <w:rPr>
          <w:rFonts w:ascii="Domus Semibold"/>
          <w:b w:val="0"/>
          <w:color w:val="231F20"/>
          <w:spacing w:val="-7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Shamy,</w:t>
      </w:r>
      <w:r>
        <w:rPr>
          <w:rFonts w:ascii="Domus Semibold"/>
          <w:b w:val="0"/>
          <w:color w:val="231F20"/>
          <w:spacing w:val="-8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Divisional</w:t>
      </w:r>
      <w:r>
        <w:rPr>
          <w:rFonts w:ascii="Domus Semibold"/>
          <w:b w:val="0"/>
          <w:color w:val="231F20"/>
          <w:spacing w:val="-6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Manager,</w:t>
      </w:r>
      <w:r>
        <w:rPr>
          <w:rFonts w:ascii="Domus Semibold"/>
          <w:b w:val="0"/>
          <w:color w:val="231F20"/>
          <w:spacing w:val="-8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Audit</w:t>
      </w:r>
      <w:r>
        <w:rPr>
          <w:rFonts w:ascii="Domus Semibold"/>
          <w:b w:val="0"/>
          <w:color w:val="231F20"/>
          <w:spacing w:val="-7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and</w:t>
      </w:r>
      <w:r>
        <w:rPr>
          <w:rFonts w:ascii="Domus Semibold"/>
          <w:b w:val="0"/>
          <w:color w:val="231F20"/>
          <w:spacing w:val="-6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Risk,</w:t>
      </w:r>
      <w:r>
        <w:rPr>
          <w:rFonts w:ascii="Domus Semibold"/>
          <w:b w:val="0"/>
          <w:color w:val="231F20"/>
          <w:spacing w:val="-30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Ministry</w:t>
      </w:r>
      <w:r>
        <w:rPr>
          <w:rFonts w:ascii="Domus Semibold"/>
          <w:b w:val="0"/>
          <w:color w:val="231F20"/>
          <w:spacing w:val="-2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of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Foreign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Affairs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and</w:t>
      </w:r>
      <w:r>
        <w:rPr>
          <w:rFonts w:ascii="Domus Semibold"/>
          <w:b w:val="0"/>
          <w:color w:val="231F20"/>
          <w:spacing w:val="-4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Trade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NZ</w:t>
      </w:r>
    </w:p>
    <w:p>
      <w:pPr>
        <w:spacing w:after="0"/>
        <w:jc w:val="left"/>
        <w:rPr>
          <w:rFonts w:ascii="Domus Semibold"/>
          <w:sz w:val="16"/>
        </w:rPr>
        <w:sectPr>
          <w:headerReference w:type="default" r:id="rId14"/>
          <w:pgSz w:w="16840" w:h="11910" w:orient="landscape"/>
          <w:pgMar w:header="796" w:footer="0" w:top="1000" w:bottom="280" w:left="0" w:right="0"/>
        </w:sect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spacing w:after="0"/>
        <w:rPr>
          <w:rFonts w:ascii="Domus Semibold"/>
          <w:sz w:val="20"/>
        </w:rPr>
        <w:sectPr>
          <w:headerReference w:type="default" r:id="rId17"/>
          <w:pgSz w:w="16840" w:h="11910" w:orient="landscape"/>
          <w:pgMar w:header="796" w:footer="0" w:top="1000" w:bottom="280" w:left="0" w:right="0"/>
        </w:sectPr>
      </w:pPr>
    </w:p>
    <w:p>
      <w:pPr>
        <w:pStyle w:val="Heading1"/>
        <w:spacing w:before="132"/>
        <w:rPr>
          <w:b w:val="0"/>
        </w:rPr>
      </w:pPr>
      <w:r>
        <w:rPr>
          <w:b w:val="0"/>
          <w:color w:val="231F20"/>
        </w:rPr>
        <w:t>Faculty</w:t>
      </w:r>
    </w:p>
    <w:p>
      <w:pPr>
        <w:pStyle w:val="Heading3"/>
        <w:spacing w:line="199" w:lineRule="auto" w:before="356"/>
        <w:ind w:right="458"/>
      </w:pPr>
      <w:r>
        <w:rPr>
          <w:color w:val="231F20"/>
        </w:rPr>
        <w:t>Our faculty include leading</w:t>
      </w:r>
      <w:r>
        <w:rPr>
          <w:color w:val="231F20"/>
          <w:spacing w:val="1"/>
        </w:rPr>
        <w:t> </w:t>
      </w:r>
      <w:r>
        <w:rPr>
          <w:color w:val="231F20"/>
        </w:rPr>
        <w:t>national and international</w:t>
      </w:r>
      <w:r>
        <w:rPr>
          <w:color w:val="231F20"/>
          <w:spacing w:val="1"/>
        </w:rPr>
        <w:t> </w:t>
      </w:r>
      <w:r>
        <w:rPr>
          <w:color w:val="231F20"/>
        </w:rPr>
        <w:t>academics who are experts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public</w:t>
      </w:r>
      <w:r>
        <w:rPr>
          <w:color w:val="231F20"/>
          <w:spacing w:val="-9"/>
        </w:rPr>
        <w:t> </w:t>
      </w:r>
      <w:r>
        <w:rPr>
          <w:color w:val="231F20"/>
        </w:rPr>
        <w:t>sector.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also</w:t>
      </w:r>
    </w:p>
    <w:p>
      <w:pPr>
        <w:spacing w:line="199" w:lineRule="auto" w:before="0"/>
        <w:ind w:left="850" w:right="212" w:firstLine="0"/>
        <w:jc w:val="left"/>
        <w:rPr>
          <w:rFonts w:ascii="Apercu"/>
          <w:b/>
          <w:sz w:val="18"/>
        </w:rPr>
      </w:pPr>
      <w:r>
        <w:rPr>
          <w:rFonts w:ascii="Apercu"/>
          <w:b/>
          <w:color w:val="231F20"/>
          <w:sz w:val="18"/>
        </w:rPr>
        <w:t>draw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on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z w:val="18"/>
        </w:rPr>
        <w:t>the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z w:val="18"/>
        </w:rPr>
        <w:t>expertise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z w:val="18"/>
        </w:rPr>
        <w:t>of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z w:val="18"/>
        </w:rPr>
        <w:t>senior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practitioners from the public,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not-for-profit and private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sectors.</w:t>
      </w:r>
    </w:p>
    <w:p>
      <w:pPr>
        <w:pStyle w:val="BodyText"/>
        <w:spacing w:before="77"/>
        <w:ind w:left="850"/>
        <w:rPr>
          <w:b w:val="0"/>
        </w:rPr>
      </w:pPr>
      <w:r>
        <w:rPr>
          <w:b w:val="0"/>
          <w:color w:val="231F20"/>
          <w:spacing w:val="-1"/>
        </w:rPr>
        <w:t>Faculty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includes: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199" w:lineRule="auto" w:before="44" w:after="0"/>
        <w:ind w:left="1020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  <w:u w:val="single" w:color="231F20"/>
        </w:rPr>
        <w:t>Professor Catherine Althaus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ANZSOG Deputy Dean (Teaching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Learning),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ANZSOG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Chair</w:t>
      </w:r>
    </w:p>
    <w:p>
      <w:pPr>
        <w:spacing w:line="240" w:lineRule="auto" w:before="0"/>
        <w:rPr>
          <w:b w:val="0"/>
          <w:sz w:val="34"/>
        </w:rPr>
      </w:pPr>
      <w:r>
        <w:rPr/>
        <w:br w:type="column"/>
      </w:r>
      <w:r>
        <w:rPr>
          <w:b w:val="0"/>
          <w:sz w:val="34"/>
        </w:rPr>
      </w:r>
    </w:p>
    <w:p>
      <w:pPr>
        <w:pStyle w:val="BodyText"/>
        <w:rPr>
          <w:b w:val="0"/>
          <w:sz w:val="34"/>
        </w:rPr>
      </w:pPr>
    </w:p>
    <w:p>
      <w:pPr>
        <w:spacing w:line="237" w:lineRule="auto" w:before="293"/>
        <w:ind w:left="452" w:right="619" w:hanging="124"/>
        <w:jc w:val="both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“We’re</w:t>
      </w:r>
      <w:r>
        <w:rPr>
          <w:rFonts w:ascii="Domus Semibold" w:hAnsi="Domus Semibold"/>
          <w:b w:val="0"/>
          <w:color w:val="00A650"/>
          <w:spacing w:val="-1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recognising</w:t>
      </w:r>
      <w:r>
        <w:rPr>
          <w:rFonts w:ascii="Domus Semibold" w:hAnsi="Domus Semibold"/>
          <w:b w:val="0"/>
          <w:color w:val="00A650"/>
          <w:spacing w:val="-1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that</w:t>
      </w:r>
      <w:r>
        <w:rPr>
          <w:rFonts w:ascii="Domus Semibold" w:hAnsi="Domus Semibold"/>
          <w:b w:val="0"/>
          <w:color w:val="00A650"/>
          <w:spacing w:val="-1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leadership</w:t>
      </w:r>
      <w:r>
        <w:rPr>
          <w:rFonts w:ascii="Domus Semibold" w:hAnsi="Domus Semibold"/>
          <w:b w:val="0"/>
          <w:color w:val="00A650"/>
          <w:spacing w:val="-1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is</w:t>
      </w:r>
      <w:r>
        <w:rPr>
          <w:rFonts w:ascii="Domus Semibold" w:hAnsi="Domus Semibold"/>
          <w:b w:val="0"/>
          <w:color w:val="00A650"/>
          <w:spacing w:val="-63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not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just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professional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activity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–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it’s</w:t>
      </w:r>
    </w:p>
    <w:p>
      <w:pPr>
        <w:spacing w:line="237" w:lineRule="auto" w:before="0"/>
        <w:ind w:left="456" w:right="0" w:hanging="8"/>
        <w:jc w:val="both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something</w:t>
      </w:r>
      <w:r>
        <w:rPr>
          <w:rFonts w:ascii="Domus Semibold" w:hAnsi="Domus Semibold"/>
          <w:b w:val="0"/>
          <w:color w:val="00A650"/>
          <w:spacing w:val="-5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that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we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need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5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embody,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6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it’s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holistic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–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we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are</w:t>
      </w:r>
      <w:r>
        <w:rPr>
          <w:rFonts w:ascii="Domus Semibold" w:hAnsi="Domus Semibold"/>
          <w:b w:val="0"/>
          <w:color w:val="00A650"/>
          <w:spacing w:val="-8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very</w:t>
      </w:r>
      <w:r>
        <w:rPr>
          <w:rFonts w:ascii="Domus Semibold" w:hAnsi="Domus Semibold"/>
          <w:b w:val="0"/>
          <w:color w:val="00A650"/>
          <w:spacing w:val="-9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committed</w:t>
      </w:r>
      <w:r>
        <w:rPr>
          <w:rFonts w:ascii="Domus Semibold" w:hAnsi="Domus Semibold"/>
          <w:b w:val="0"/>
          <w:color w:val="00A650"/>
          <w:spacing w:val="-6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that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in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the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delivery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of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this</w:t>
      </w:r>
      <w:r>
        <w:rPr>
          <w:rFonts w:ascii="Domus Semibold" w:hAnsi="Domus Semibold"/>
          <w:b w:val="0"/>
          <w:color w:val="00A650"/>
          <w:spacing w:val="-6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program.”</w:t>
      </w:r>
    </w:p>
    <w:p>
      <w:pPr>
        <w:spacing w:before="195"/>
        <w:ind w:left="456" w:right="0" w:firstLine="0"/>
        <w:jc w:val="both"/>
        <w:rPr>
          <w:rFonts w:ascii="Domus Semibold"/>
          <w:b w:val="0"/>
          <w:sz w:val="16"/>
        </w:rPr>
      </w:pPr>
      <w:r>
        <w:rPr>
          <w:rFonts w:ascii="Domus Semibold"/>
          <w:b w:val="0"/>
          <w:color w:val="231F20"/>
          <w:sz w:val="16"/>
        </w:rPr>
        <w:t>Catherine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Althaus</w:t>
      </w:r>
    </w:p>
    <w:p>
      <w:pPr>
        <w:spacing w:line="240" w:lineRule="auto" w:before="0"/>
        <w:rPr>
          <w:rFonts w:ascii="Domus Semibold"/>
          <w:b w:val="0"/>
          <w:sz w:val="78"/>
        </w:rPr>
      </w:pPr>
      <w:r>
        <w:rPr/>
        <w:br w:type="column"/>
      </w:r>
      <w:r>
        <w:rPr>
          <w:rFonts w:ascii="Domus Semibold"/>
          <w:b w:val="0"/>
          <w:sz w:val="78"/>
        </w:rPr>
      </w:r>
    </w:p>
    <w:p>
      <w:pPr>
        <w:pStyle w:val="BodyText"/>
        <w:rPr>
          <w:rFonts w:ascii="Domus Semibold"/>
          <w:b w:val="0"/>
          <w:sz w:val="78"/>
        </w:rPr>
      </w:pPr>
    </w:p>
    <w:p>
      <w:pPr>
        <w:pStyle w:val="BodyText"/>
        <w:spacing w:before="1"/>
        <w:rPr>
          <w:rFonts w:ascii="Domus Semibold"/>
          <w:b w:val="0"/>
          <w:sz w:val="83"/>
        </w:rPr>
      </w:pPr>
    </w:p>
    <w:p>
      <w:pPr>
        <w:pStyle w:val="Heading1"/>
        <w:spacing w:before="0"/>
        <w:ind w:left="759"/>
        <w:rPr>
          <w:b w:val="0"/>
        </w:rPr>
      </w:pPr>
      <w:r>
        <w:rPr>
          <w:b w:val="0"/>
          <w:color w:val="231F20"/>
        </w:rPr>
        <w:t>History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EFP</w:t>
      </w:r>
    </w:p>
    <w:p>
      <w:pPr>
        <w:spacing w:after="0"/>
        <w:sectPr>
          <w:type w:val="continuous"/>
          <w:pgSz w:w="16840" w:h="11910" w:orient="landscape"/>
          <w:pgMar w:header="796" w:footer="0" w:top="860" w:bottom="280" w:left="0" w:right="0"/>
          <w:cols w:num="3" w:equalWidth="0">
            <w:col w:w="3612" w:space="40"/>
            <w:col w:w="5714" w:space="39"/>
            <w:col w:w="7435"/>
          </w:cols>
        </w:sectPr>
      </w:pPr>
    </w:p>
    <w:p>
      <w:pPr>
        <w:pStyle w:val="BodyText"/>
        <w:spacing w:line="199" w:lineRule="auto" w:before="3"/>
        <w:ind w:left="1020" w:right="7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6479997</wp:posOffset>
            </wp:positionH>
            <wp:positionV relativeFrom="page">
              <wp:posOffset>12</wp:posOffset>
            </wp:positionV>
            <wp:extent cx="4212005" cy="2646718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5" cy="264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in Public Service Leadership and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Reform, University of New South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Wales Canberra (Extraordinary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Professor, University of Pretoria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Adjunct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Professor,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of Victoria, British Columbia and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University)</w:t>
      </w:r>
    </w:p>
    <w:p>
      <w:pPr>
        <w:pStyle w:val="ListParagraph"/>
        <w:numPr>
          <w:ilvl w:val="0"/>
          <w:numId w:val="7"/>
        </w:numPr>
        <w:tabs>
          <w:tab w:pos="1021" w:val="left" w:leader="none"/>
        </w:tabs>
        <w:spacing w:line="199" w:lineRule="auto" w:before="55" w:after="0"/>
        <w:ind w:left="1020" w:right="211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  <w:u w:val="single" w:color="231F20"/>
        </w:rPr>
        <w:t>Robin Ryde</w:t>
      </w:r>
      <w:r>
        <w:rPr>
          <w:b w:val="0"/>
          <w:color w:val="231F20"/>
          <w:sz w:val="18"/>
        </w:rPr>
        <w:t>, former Chief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Executive UK National School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Government,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leadership</w:t>
      </w:r>
    </w:p>
    <w:p>
      <w:pPr>
        <w:pStyle w:val="BodyText"/>
        <w:spacing w:line="199" w:lineRule="auto"/>
        <w:ind w:left="1020" w:right="129"/>
        <w:rPr>
          <w:b w:val="0"/>
        </w:rPr>
      </w:pPr>
      <w:r>
        <w:rPr>
          <w:b w:val="0"/>
          <w:color w:val="231F20"/>
          <w:spacing w:val="-1"/>
        </w:rPr>
        <w:t>and organisational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expert.</w:t>
      </w:r>
    </w:p>
    <w:p>
      <w:pPr>
        <w:pStyle w:val="BodyText"/>
        <w:spacing w:before="1" w:after="1"/>
        <w:rPr>
          <w:b w:val="0"/>
          <w:sz w:val="11"/>
        </w:rPr>
      </w:pPr>
    </w:p>
    <w:p>
      <w:pPr>
        <w:pStyle w:val="BodyText"/>
        <w:ind w:left="850" w:right="-58"/>
        <w:rPr>
          <w:sz w:val="20"/>
        </w:rPr>
      </w:pPr>
      <w:r>
        <w:rPr>
          <w:sz w:val="20"/>
        </w:rPr>
        <w:drawing>
          <wp:inline distT="0" distB="0" distL="0" distR="0">
            <wp:extent cx="1777970" cy="1121664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7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 w:val="0"/>
          <w:sz w:val="34"/>
        </w:rPr>
      </w:pPr>
      <w:r>
        <w:rPr/>
        <w:br w:type="column"/>
      </w:r>
      <w:r>
        <w:rPr>
          <w:b w:val="0"/>
          <w:sz w:val="34"/>
        </w:rPr>
      </w:r>
    </w:p>
    <w:p>
      <w:pPr>
        <w:pStyle w:val="BodyText"/>
        <w:spacing w:before="3"/>
        <w:rPr>
          <w:b w:val="0"/>
          <w:sz w:val="45"/>
        </w:rPr>
      </w:pPr>
    </w:p>
    <w:p>
      <w:pPr>
        <w:spacing w:line="237" w:lineRule="auto" w:before="0"/>
        <w:ind w:left="415" w:right="0" w:hanging="114"/>
        <w:jc w:val="left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z w:val="32"/>
        </w:rPr>
        <w:t>“People that join the EFP are very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experienced public servants - they’re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looking at a period of time in their career</w:t>
      </w:r>
      <w:r>
        <w:rPr>
          <w:rFonts w:ascii="Domus Semibold" w:hAnsi="Domus Semibold"/>
          <w:b w:val="0"/>
          <w:color w:val="00A650"/>
          <w:spacing w:val="-6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when they can really make a profound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impact. The EFP provides them with an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opportunity to soak up experience and</w:t>
      </w:r>
      <w:r>
        <w:rPr>
          <w:rFonts w:ascii="Domus Semibold" w:hAnsi="Domus Semibold"/>
          <w:b w:val="0"/>
          <w:color w:val="00A650"/>
          <w:spacing w:val="1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knowledge,</w:t>
      </w:r>
      <w:r>
        <w:rPr>
          <w:rFonts w:ascii="Domus Semibold" w:hAnsi="Domus Semibold"/>
          <w:b w:val="0"/>
          <w:color w:val="00A650"/>
          <w:spacing w:val="-4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and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return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to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work</w:t>
      </w:r>
      <w:r>
        <w:rPr>
          <w:rFonts w:ascii="Domus Semibold" w:hAnsi="Domus Semibold"/>
          <w:b w:val="0"/>
          <w:color w:val="00A650"/>
          <w:spacing w:val="-2"/>
          <w:sz w:val="32"/>
        </w:rPr>
        <w:t> </w:t>
      </w:r>
      <w:r>
        <w:rPr>
          <w:rFonts w:ascii="Domus Semibold" w:hAnsi="Domus Semibold"/>
          <w:b w:val="0"/>
          <w:color w:val="00A650"/>
          <w:sz w:val="32"/>
        </w:rPr>
        <w:t>with</w:t>
      </w:r>
    </w:p>
    <w:p>
      <w:pPr>
        <w:spacing w:line="380" w:lineRule="exact" w:before="0"/>
        <w:ind w:left="423" w:right="0" w:firstLine="0"/>
        <w:jc w:val="left"/>
        <w:rPr>
          <w:rFonts w:ascii="Domus Semibold" w:hAnsi="Domus Semibold"/>
          <w:b w:val="0"/>
          <w:sz w:val="32"/>
        </w:rPr>
      </w:pPr>
      <w:r>
        <w:rPr>
          <w:rFonts w:ascii="Domus Semibold" w:hAnsi="Domus Semibold"/>
          <w:b w:val="0"/>
          <w:color w:val="00A650"/>
          <w:spacing w:val="-1"/>
          <w:sz w:val="32"/>
        </w:rPr>
        <w:t>a</w:t>
      </w:r>
      <w:r>
        <w:rPr>
          <w:rFonts w:ascii="Domus Semibold" w:hAnsi="Domus Semibold"/>
          <w:b w:val="0"/>
          <w:color w:val="00A650"/>
          <w:spacing w:val="-14"/>
          <w:sz w:val="32"/>
        </w:rPr>
        <w:t> </w:t>
      </w:r>
      <w:r>
        <w:rPr>
          <w:rFonts w:ascii="Domus Semibold" w:hAnsi="Domus Semibold"/>
          <w:b w:val="0"/>
          <w:color w:val="00A650"/>
          <w:spacing w:val="-1"/>
          <w:sz w:val="32"/>
        </w:rPr>
        <w:t>renewed</w:t>
      </w:r>
      <w:r>
        <w:rPr>
          <w:rFonts w:ascii="Domus Semibold" w:hAnsi="Domus Semibold"/>
          <w:b w:val="0"/>
          <w:color w:val="00A650"/>
          <w:spacing w:val="-13"/>
          <w:sz w:val="32"/>
        </w:rPr>
        <w:t> </w:t>
      </w:r>
      <w:r>
        <w:rPr>
          <w:rFonts w:ascii="Domus Semibold" w:hAnsi="Domus Semibold"/>
          <w:b w:val="0"/>
          <w:color w:val="00A650"/>
          <w:spacing w:val="-1"/>
          <w:sz w:val="32"/>
        </w:rPr>
        <w:t>energy.”</w:t>
      </w:r>
    </w:p>
    <w:p>
      <w:pPr>
        <w:spacing w:before="225"/>
        <w:ind w:left="430" w:right="0" w:firstLine="0"/>
        <w:jc w:val="left"/>
        <w:rPr>
          <w:rFonts w:ascii="Domus Semibold"/>
          <w:b w:val="0"/>
          <w:sz w:val="16"/>
        </w:rPr>
      </w:pPr>
      <w:r>
        <w:rPr>
          <w:rFonts w:ascii="Domus Semibold"/>
          <w:b w:val="0"/>
          <w:color w:val="231F20"/>
          <w:sz w:val="16"/>
        </w:rPr>
        <w:t>Robin</w:t>
      </w:r>
      <w:r>
        <w:rPr>
          <w:rFonts w:ascii="Domus Semibold"/>
          <w:b w:val="0"/>
          <w:color w:val="231F20"/>
          <w:spacing w:val="-2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Ryde</w:t>
      </w:r>
    </w:p>
    <w:p>
      <w:pPr>
        <w:pStyle w:val="Heading3"/>
        <w:spacing w:line="199" w:lineRule="auto"/>
        <w:ind w:left="709" w:right="125"/>
      </w:pPr>
      <w:r>
        <w:rPr>
          <w:b w:val="0"/>
        </w:rPr>
        <w:br w:type="column"/>
      </w:r>
      <w:r>
        <w:rPr>
          <w:color w:val="231F20"/>
        </w:rPr>
        <w:t>The EFP has been educating</w:t>
      </w:r>
      <w:r>
        <w:rPr>
          <w:color w:val="231F20"/>
          <w:spacing w:val="1"/>
        </w:rPr>
        <w:t> </w:t>
      </w:r>
      <w:r>
        <w:rPr>
          <w:color w:val="231F20"/>
        </w:rPr>
        <w:t>public sector executives since</w:t>
      </w:r>
      <w:r>
        <w:rPr>
          <w:color w:val="231F20"/>
          <w:spacing w:val="-42"/>
        </w:rPr>
        <w:t> </w:t>
      </w:r>
      <w:r>
        <w:rPr>
          <w:color w:val="231F20"/>
        </w:rPr>
        <w:t>2003 and continues to be one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 ANZSOG’s </w:t>
      </w:r>
      <w:r>
        <w:rPr>
          <w:color w:val="231F20"/>
        </w:rPr>
        <w:t>highly-respected</w:t>
      </w:r>
      <w:r>
        <w:rPr>
          <w:color w:val="231F20"/>
          <w:spacing w:val="-42"/>
        </w:rPr>
        <w:t> </w:t>
      </w:r>
      <w:r>
        <w:rPr>
          <w:color w:val="231F20"/>
        </w:rPr>
        <w:t>education offerings, attracting</w:t>
      </w:r>
      <w:r>
        <w:rPr>
          <w:color w:val="231F20"/>
          <w:spacing w:val="-42"/>
        </w:rPr>
        <w:t> </w:t>
      </w:r>
      <w:r>
        <w:rPr>
          <w:color w:val="231F20"/>
        </w:rPr>
        <w:t>high performing leaders from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Aotearoa-</w:t>
      </w:r>
      <w:r>
        <w:rPr>
          <w:color w:val="231F20"/>
          <w:spacing w:val="-42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Zealand.</w:t>
      </w:r>
    </w:p>
    <w:p>
      <w:pPr>
        <w:pStyle w:val="BodyText"/>
        <w:spacing w:line="199" w:lineRule="auto" w:before="101"/>
        <w:ind w:left="709" w:right="146"/>
        <w:rPr>
          <w:b w:val="0"/>
        </w:rPr>
      </w:pPr>
      <w:r>
        <w:rPr>
          <w:b w:val="0"/>
          <w:color w:val="231F20"/>
        </w:rPr>
        <w:t>The EFP has continually evolved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and in recent years has been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delivered as an intensive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lively three-week residential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program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senior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executives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develop their capacity to lead.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three uninterrupted weeks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provided a rare opportunity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focused learning and reflection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busy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executives.</w:t>
      </w:r>
    </w:p>
    <w:p>
      <w:pPr>
        <w:pStyle w:val="BodyText"/>
        <w:spacing w:line="199" w:lineRule="auto"/>
        <w:ind w:left="709" w:right="-3"/>
        <w:rPr>
          <w:b w:val="0"/>
        </w:rPr>
      </w:pPr>
      <w:r>
        <w:rPr>
          <w:b w:val="0"/>
          <w:color w:val="231F20"/>
        </w:rPr>
        <w:t>The program emphasised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immersive and experiential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learning, and was delivered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three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cities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three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countries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by world-recognised academics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high-calibre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practitioners.</w:t>
      </w:r>
    </w:p>
    <w:p>
      <w:pPr>
        <w:pStyle w:val="BodyText"/>
        <w:spacing w:line="199" w:lineRule="auto"/>
        <w:ind w:left="427" w:right="956"/>
        <w:rPr>
          <w:b w:val="0"/>
        </w:rPr>
      </w:pPr>
      <w:r>
        <w:rPr/>
        <w:br w:type="column"/>
      </w:r>
      <w:r>
        <w:rPr>
          <w:b w:val="0"/>
          <w:color w:val="231F20"/>
        </w:rPr>
        <w:t>Due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on travel and indoor group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gatherings,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2022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has</w:t>
      </w:r>
    </w:p>
    <w:p>
      <w:pPr>
        <w:pStyle w:val="BodyText"/>
        <w:spacing w:line="199" w:lineRule="auto"/>
        <w:ind w:left="427" w:right="867"/>
        <w:rPr>
          <w:b w:val="0"/>
        </w:rPr>
      </w:pPr>
      <w:r>
        <w:rPr>
          <w:b w:val="0"/>
          <w:color w:val="231F20"/>
        </w:rPr>
        <w:t>been revamped for the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environment. Importantly,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2022 program emphasises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elements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previous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version of the EFP, translating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them into the online environment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while factoring in participant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wellbeing, for example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fatigue.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2022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participants</w:t>
      </w:r>
    </w:p>
    <w:p>
      <w:pPr>
        <w:pStyle w:val="BodyText"/>
        <w:spacing w:line="199" w:lineRule="auto"/>
        <w:ind w:left="427" w:right="868"/>
        <w:rPr>
          <w:b w:val="0"/>
        </w:rPr>
      </w:pPr>
      <w:r>
        <w:rPr>
          <w:b w:val="0"/>
          <w:color w:val="231F20"/>
        </w:rPr>
        <w:t>will benefit from lively, interactive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online sprints and offline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reflection (which can be done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their own pace). These sessions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are tailored to fit around the lives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of busy public sector executives.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online delivery method of the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2022 EFP also provides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renowned academics and senior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sector practitioners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Australia, Aotearoa-New Zealand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beyond.</w:t>
      </w:r>
    </w:p>
    <w:p>
      <w:pPr>
        <w:spacing w:after="0" w:line="199" w:lineRule="auto"/>
        <w:sectPr>
          <w:type w:val="continuous"/>
          <w:pgSz w:w="16840" w:h="11910" w:orient="landscape"/>
          <w:pgMar w:header="796" w:footer="0" w:top="860" w:bottom="280" w:left="0" w:right="0"/>
          <w:cols w:num="4" w:equalWidth="0">
            <w:col w:w="3638" w:space="40"/>
            <w:col w:w="5778" w:space="39"/>
            <w:col w:w="3360" w:space="40"/>
            <w:col w:w="394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2"/>
        </w:rPr>
      </w:pPr>
    </w:p>
    <w:p>
      <w:pPr>
        <w:pStyle w:val="Heading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7829999</wp:posOffset>
            </wp:positionH>
            <wp:positionV relativeFrom="paragraph">
              <wp:posOffset>-493210</wp:posOffset>
            </wp:positionV>
            <wp:extent cx="2861999" cy="1206004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99" cy="120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How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apply?</w:t>
      </w:r>
    </w:p>
    <w:p>
      <w:pPr>
        <w:pStyle w:val="BodyText"/>
        <w:rPr>
          <w:rFonts w:ascii="Domus Semibold"/>
          <w:b w:val="0"/>
          <w:sz w:val="21"/>
        </w:rPr>
      </w:pPr>
    </w:p>
    <w:p>
      <w:pPr>
        <w:spacing w:after="0"/>
        <w:rPr>
          <w:rFonts w:ascii="Domus Semibold"/>
          <w:sz w:val="21"/>
        </w:rPr>
        <w:sectPr>
          <w:headerReference w:type="default" r:id="rId20"/>
          <w:pgSz w:w="16840" w:h="11910" w:orient="landscape"/>
          <w:pgMar w:header="796" w:footer="0" w:top="1000" w:bottom="280" w:left="0" w:right="0"/>
        </w:sectPr>
      </w:pPr>
    </w:p>
    <w:p>
      <w:pPr>
        <w:pStyle w:val="Heading3"/>
        <w:spacing w:line="199" w:lineRule="auto" w:before="133"/>
        <w:ind w:right="116"/>
      </w:pPr>
      <w:r>
        <w:rPr>
          <w:color w:val="231F20"/>
        </w:rPr>
        <w:t>Applications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2022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open.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information,</w:t>
      </w:r>
      <w:r>
        <w:rPr>
          <w:color w:val="231F20"/>
          <w:spacing w:val="-5"/>
        </w:rPr>
        <w:t> </w:t>
      </w:r>
      <w:r>
        <w:rPr>
          <w:color w:val="231F20"/>
        </w:rPr>
        <w:t>submit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2"/>
        </w:rPr>
        <w:t> </w:t>
      </w:r>
      <w:r>
        <w:rPr>
          <w:color w:val="231F20"/>
        </w:rPr>
        <w:t>expression of interest or contact +61 3 8344 1909 or email:</w:t>
      </w:r>
      <w:r>
        <w:rPr>
          <w:color w:val="231F20"/>
          <w:spacing w:val="1"/>
        </w:rPr>
        <w:t> </w:t>
      </w:r>
      <w:hyperlink r:id="rId22">
        <w:r>
          <w:rPr>
            <w:color w:val="231F20"/>
            <w:u w:val="single" w:color="231F20"/>
          </w:rPr>
          <w:t>programs_team@anzsog.edu.au</w:t>
        </w:r>
        <w:r>
          <w:rPr>
            <w:color w:val="231F20"/>
          </w:rPr>
          <w:t>.</w:t>
        </w:r>
      </w:hyperlink>
    </w:p>
    <w:p>
      <w:pPr>
        <w:pStyle w:val="BodyText"/>
        <w:spacing w:line="238" w:lineRule="exact" w:before="78"/>
        <w:ind w:left="850"/>
        <w:rPr>
          <w:b w:val="0"/>
        </w:rPr>
      </w:pPr>
      <w:r>
        <w:rPr>
          <w:b w:val="0"/>
          <w:color w:val="231F20"/>
        </w:rPr>
        <w:t>If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Western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South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Wales</w:t>
      </w:r>
    </w:p>
    <w:p>
      <w:pPr>
        <w:pStyle w:val="BodyText"/>
        <w:spacing w:line="199" w:lineRule="auto" w:before="12"/>
        <w:ind w:left="850" w:right="-10"/>
        <w:rPr>
          <w:b w:val="0"/>
        </w:rPr>
      </w:pPr>
      <w:r>
        <w:rPr>
          <w:b w:val="0"/>
          <w:color w:val="231F20"/>
        </w:rPr>
        <w:t>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Victoria,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department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agency’s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Human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Resources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or Learning and Development team about your application or expression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10"/>
        <w:ind w:left="850" w:right="680"/>
        <w:rPr>
          <w:b w:val="0"/>
        </w:rPr>
      </w:pPr>
      <w:r>
        <w:rPr>
          <w:b w:val="0"/>
          <w:color w:val="231F20"/>
        </w:rPr>
        <w:t>If you work for the Northern Territory government, please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Office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Commissioner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Employment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</w:p>
    <w:p>
      <w:pPr>
        <w:pStyle w:val="Heading1"/>
        <w:spacing w:line="182" w:lineRule="auto" w:before="589"/>
        <w:ind w:left="439" w:right="2174"/>
        <w:rPr>
          <w:b w:val="0"/>
        </w:rPr>
      </w:pPr>
      <w:r>
        <w:rPr/>
        <w:br w:type="column"/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14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sponsoring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agencies</w:t>
      </w:r>
    </w:p>
    <w:p>
      <w:pPr>
        <w:spacing w:after="0" w:line="182" w:lineRule="auto"/>
        <w:sectPr>
          <w:type w:val="continuous"/>
          <w:pgSz w:w="16840" w:h="11910" w:orient="landscape"/>
          <w:pgMar w:header="796" w:footer="0" w:top="860" w:bottom="280" w:left="0" w:right="0"/>
          <w:cols w:num="2" w:equalWidth="0">
            <w:col w:w="6608" w:space="40"/>
            <w:col w:w="10192"/>
          </w:cols>
        </w:sectPr>
      </w:pPr>
    </w:p>
    <w:p>
      <w:pPr>
        <w:pStyle w:val="BodyText"/>
        <w:spacing w:line="229" w:lineRule="exact"/>
        <w:ind w:left="850"/>
        <w:rPr>
          <w:b w:val="0"/>
        </w:rPr>
      </w:pPr>
      <w:hyperlink r:id="rId23">
        <w:r>
          <w:rPr>
            <w:b w:val="0"/>
            <w:color w:val="231F20"/>
            <w:u w:val="single" w:color="231F20"/>
          </w:rPr>
          <w:t>swpd.ocpe@nt.gov.au</w:t>
        </w:r>
        <w:r>
          <w:rPr>
            <w:b w:val="0"/>
            <w:color w:val="231F20"/>
            <w:spacing w:val="-7"/>
          </w:rPr>
          <w:t> </w:t>
        </w:r>
      </w:hyperlink>
      <w:r>
        <w:rPr>
          <w:b w:val="0"/>
          <w:color w:val="231F20"/>
        </w:rPr>
        <w:t>about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04"/>
        <w:ind w:left="850" w:right="-10"/>
        <w:rPr>
          <w:b w:val="0"/>
        </w:rPr>
      </w:pPr>
      <w:r>
        <w:rPr>
          <w:b w:val="0"/>
          <w:color w:val="231F20"/>
        </w:rPr>
        <w:t>If you work for the Aotearoa-New Zealand government, please contact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Lynn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Evans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LDCProgrammes@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ldc.govt.nz;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12"/>
        <w:ind w:left="850" w:right="98"/>
        <w:rPr>
          <w:b w:val="0"/>
        </w:rPr>
      </w:pPr>
      <w:r>
        <w:rPr>
          <w:b w:val="0"/>
          <w:color w:val="231F20"/>
        </w:rPr>
        <w:t>If you work for the Queensland government, your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Commission has a limited number of scholarships available for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program. If you would like to be considered for a scholarship via your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jurisdiction’s Public Sector Commission, we encourage you to contact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further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dates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submission.</w:t>
      </w:r>
    </w:p>
    <w:p>
      <w:pPr>
        <w:spacing w:line="199" w:lineRule="auto" w:before="12"/>
        <w:ind w:left="577" w:right="0" w:firstLine="0"/>
        <w:jc w:val="left"/>
        <w:rPr>
          <w:rFonts w:ascii="Apercu"/>
          <w:b/>
          <w:sz w:val="18"/>
        </w:rPr>
      </w:pPr>
      <w:r>
        <w:rPr/>
        <w:br w:type="column"/>
      </w:r>
      <w:r>
        <w:rPr>
          <w:rFonts w:ascii="Apercu"/>
          <w:b/>
          <w:color w:val="231F20"/>
          <w:sz w:val="18"/>
        </w:rPr>
        <w:t>Owned by and working for the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governments of Australia and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pacing w:val="-2"/>
          <w:sz w:val="18"/>
        </w:rPr>
        <w:t>Aotearoa-New </w:t>
      </w:r>
      <w:r>
        <w:rPr>
          <w:rFonts w:ascii="Apercu"/>
          <w:b/>
          <w:color w:val="231F20"/>
          <w:spacing w:val="-1"/>
          <w:sz w:val="18"/>
        </w:rPr>
        <w:t>Zealand, ANZSOG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creates and delivers education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programs tailored to meet the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needs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b/>
          <w:color w:val="231F20"/>
          <w:sz w:val="18"/>
        </w:rPr>
        <w:t>of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public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sector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leaders.</w:t>
      </w:r>
    </w:p>
    <w:p>
      <w:pPr>
        <w:spacing w:line="199" w:lineRule="auto" w:before="112"/>
        <w:ind w:left="577" w:right="176" w:firstLine="0"/>
        <w:jc w:val="left"/>
        <w:rPr>
          <w:rFonts w:ascii="Apercu"/>
          <w:b/>
          <w:sz w:val="18"/>
        </w:rPr>
      </w:pPr>
      <w:r>
        <w:rPr/>
        <w:pict>
          <v:shape style="position:absolute;margin-left:261.429199pt;margin-top:93.846771pt;width:140.65pt;height:141.5pt;mso-position-horizontal-relative:page;mso-position-vertical-relative:paragraph;z-index:15756800" id="docshape41" coordorigin="5229,1877" coordsize="2813,2830" path="m7956,1962l7895,1915,7825,1886,7752,1877,7679,1886,7609,1915,7548,1962,5406,4101,5234,4545,5229,4616,5262,4673,5321,4704,5392,4696,5814,4509,7956,2370,8003,2308,8032,2239,8041,2166,8032,2093,8003,2023,7956,1962xm5406,4101l5814,4509m7361,2148l7769,2557m5352,4706l7286,4706e" filled="false" stroked="true" strokeweight="7.719pt" strokecolor="#ffcb04">
            <v:path arrowok="t"/>
            <v:stroke dashstyle="solid"/>
            <w10:wrap type="none"/>
          </v:shape>
        </w:pict>
      </w:r>
      <w:r>
        <w:rPr>
          <w:rFonts w:ascii="Apercu"/>
          <w:b/>
          <w:color w:val="231F20"/>
          <w:sz w:val="18"/>
        </w:rPr>
        <w:t>Our programs are designed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with significant government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input,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for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government,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and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led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by renowned academics and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respected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practitioners.</w:t>
      </w:r>
    </w:p>
    <w:p>
      <w:pPr>
        <w:pStyle w:val="Heading2"/>
        <w:ind w:left="413"/>
        <w:rPr>
          <w:b w:val="0"/>
        </w:rPr>
      </w:pPr>
      <w:r>
        <w:rPr/>
        <w:br w:type="column"/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nominate?</w:t>
      </w:r>
    </w:p>
    <w:p>
      <w:pPr>
        <w:pStyle w:val="BodyText"/>
        <w:spacing w:line="199" w:lineRule="auto" w:before="109"/>
        <w:ind w:left="413" w:right="73"/>
        <w:rPr>
          <w:b w:val="0"/>
        </w:rPr>
      </w:pPr>
      <w:r>
        <w:rPr>
          <w:b w:val="0"/>
          <w:color w:val="231F20"/>
        </w:rPr>
        <w:t>The EFP is designed for high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performing senior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executives, from Deputy Chief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Officers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(CEO),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Director-Generals and Deputy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Secretaries,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executives</w:t>
      </w:r>
    </w:p>
    <w:p>
      <w:pPr>
        <w:pStyle w:val="BodyText"/>
        <w:spacing w:line="199" w:lineRule="auto"/>
        <w:ind w:left="413" w:right="90"/>
        <w:rPr>
          <w:b w:val="0"/>
        </w:rPr>
      </w:pPr>
      <w:r>
        <w:rPr>
          <w:b w:val="0"/>
          <w:color w:val="231F20"/>
          <w:spacing w:val="-1"/>
        </w:rPr>
        <w:t>two-levels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below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CEO,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Director-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General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Secretary.</w:t>
      </w:r>
    </w:p>
    <w:p>
      <w:pPr>
        <w:pStyle w:val="BodyText"/>
        <w:spacing w:line="199" w:lineRule="auto" w:before="112"/>
        <w:ind w:left="413" w:right="350"/>
        <w:rPr>
          <w:b w:val="0"/>
        </w:rPr>
      </w:pPr>
      <w:r>
        <w:rPr>
          <w:b w:val="0"/>
          <w:color w:val="231F20"/>
        </w:rPr>
        <w:t>Executives seeking to take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next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step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careers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further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line="225" w:lineRule="exact"/>
        <w:ind w:left="413"/>
        <w:rPr>
          <w:b w:val="0"/>
        </w:rPr>
      </w:pPr>
      <w:r>
        <w:rPr>
          <w:b w:val="0"/>
          <w:color w:val="231F20"/>
        </w:rPr>
        <w:t>capabilities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EFP.</w:t>
      </w:r>
    </w:p>
    <w:p>
      <w:pPr>
        <w:pStyle w:val="BodyText"/>
        <w:spacing w:line="199" w:lineRule="auto" w:before="104"/>
        <w:ind w:left="413" w:right="-4"/>
        <w:rPr>
          <w:b w:val="0"/>
        </w:rPr>
      </w:pPr>
      <w:r>
        <w:rPr>
          <w:b w:val="0"/>
          <w:color w:val="231F20"/>
        </w:rPr>
        <w:t>We encourage you to nominate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Māori and Aboriginal and Torres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Strait Islander peoples, people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disability and those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culturally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linguistically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diverse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backgrounds.</w:t>
      </w:r>
    </w:p>
    <w:p>
      <w:pPr>
        <w:pStyle w:val="BodyText"/>
        <w:spacing w:line="199" w:lineRule="auto" w:before="112"/>
        <w:ind w:left="413" w:right="119"/>
        <w:rPr>
          <w:b w:val="0"/>
        </w:rPr>
      </w:pPr>
      <w:r>
        <w:rPr>
          <w:b w:val="0"/>
          <w:color w:val="231F20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suitability of your candidate/s,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interest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contact</w:t>
      </w:r>
    </w:p>
    <w:p>
      <w:pPr>
        <w:pStyle w:val="BodyText"/>
        <w:spacing w:line="199" w:lineRule="auto"/>
        <w:ind w:left="413" w:right="114"/>
        <w:rPr>
          <w:b w:val="0"/>
        </w:rPr>
      </w:pPr>
      <w:r>
        <w:rPr>
          <w:b w:val="0"/>
          <w:color w:val="231F20"/>
        </w:rPr>
        <w:t>+61 3 8344 1909 or email:</w:t>
      </w:r>
      <w:r>
        <w:rPr>
          <w:b w:val="0"/>
          <w:color w:val="231F20"/>
          <w:spacing w:val="1"/>
        </w:rPr>
        <w:t> </w:t>
      </w:r>
      <w:hyperlink r:id="rId22">
        <w:r>
          <w:rPr>
            <w:b w:val="0"/>
            <w:color w:val="231F20"/>
            <w:spacing w:val="-1"/>
            <w:u w:val="single" w:color="231F20"/>
          </w:rPr>
          <w:t>programs_team@anzsog.edu.au</w:t>
        </w:r>
      </w:hyperlink>
    </w:p>
    <w:p>
      <w:pPr>
        <w:pStyle w:val="Heading2"/>
        <w:rPr>
          <w:b w:val="0"/>
        </w:rPr>
      </w:pPr>
      <w:r>
        <w:rPr/>
        <w:br w:type="column"/>
      </w:r>
      <w:r>
        <w:rPr>
          <w:b w:val="0"/>
          <w:color w:val="231F20"/>
        </w:rPr>
        <w:t>Investment</w:t>
      </w:r>
    </w:p>
    <w:p>
      <w:pPr>
        <w:pStyle w:val="BodyText"/>
        <w:spacing w:line="199" w:lineRule="auto" w:before="109"/>
        <w:ind w:left="493" w:right="876"/>
        <w:rPr>
          <w:b w:val="0"/>
        </w:rPr>
      </w:pPr>
      <w:r>
        <w:rPr>
          <w:b w:val="0"/>
          <w:color w:val="231F20"/>
        </w:rPr>
        <w:t>The sponsoring agency,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jurisdiction or organisation pays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costs,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tuition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fee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materials.</w:t>
      </w:r>
    </w:p>
    <w:p>
      <w:pPr>
        <w:pStyle w:val="Heading2"/>
        <w:spacing w:line="240" w:lineRule="auto" w:before="178"/>
        <w:rPr>
          <w:b w:val="0"/>
        </w:rPr>
      </w:pPr>
      <w:r>
        <w:rPr>
          <w:b w:val="0"/>
          <w:color w:val="231F20"/>
        </w:rPr>
        <w:t>Shared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</w:p>
    <w:p>
      <w:pPr>
        <w:pStyle w:val="BodyText"/>
        <w:spacing w:line="199" w:lineRule="auto" w:before="109"/>
        <w:ind w:left="493" w:right="1119"/>
        <w:rPr>
          <w:b w:val="0"/>
        </w:rPr>
      </w:pPr>
      <w:r>
        <w:rPr>
          <w:b w:val="0"/>
          <w:color w:val="231F20"/>
        </w:rPr>
        <w:t>Participants will have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opportunities to apply new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insights immediately in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encouraged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to share what they learn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others. The module delivery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provides opportunities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participants to apply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insights into their workplace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while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program.</w:t>
      </w:r>
    </w:p>
    <w:p>
      <w:pPr>
        <w:pStyle w:val="BodyText"/>
        <w:spacing w:line="199" w:lineRule="auto" w:before="112"/>
        <w:ind w:left="493" w:right="1166"/>
        <w:rPr>
          <w:b w:val="0"/>
        </w:rPr>
      </w:pPr>
      <w:r>
        <w:rPr>
          <w:b w:val="0"/>
          <w:color w:val="231F20"/>
        </w:rPr>
        <w:t>We encourage sponsoring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managers to facilitate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opportunities for participants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further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result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studies.</w:t>
      </w:r>
    </w:p>
    <w:p>
      <w:pPr>
        <w:spacing w:after="0" w:line="199" w:lineRule="auto"/>
        <w:sectPr>
          <w:type w:val="continuous"/>
          <w:pgSz w:w="16840" w:h="11910" w:orient="landscape"/>
          <w:pgMar w:header="796" w:footer="0" w:top="860" w:bottom="280" w:left="0" w:right="0"/>
          <w:cols w:num="4" w:equalWidth="0">
            <w:col w:w="6470" w:space="40"/>
            <w:col w:w="3242" w:space="39"/>
            <w:col w:w="2999" w:space="40"/>
            <w:col w:w="401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2"/>
        </w:rPr>
      </w:pPr>
    </w:p>
    <w:p>
      <w:pPr>
        <w:pStyle w:val="Heading1"/>
        <w:rPr>
          <w:b w:val="0"/>
        </w:rPr>
      </w:pPr>
      <w:r>
        <w:rPr>
          <w:b w:val="0"/>
          <w:color w:val="231F20"/>
        </w:rPr>
        <w:t>Frequently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asked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questions</w:t>
      </w:r>
    </w:p>
    <w:p>
      <w:pPr>
        <w:spacing w:before="300"/>
        <w:ind w:left="850" w:right="0" w:firstLine="0"/>
        <w:jc w:val="left"/>
        <w:rPr>
          <w:rFonts w:ascii="Apercu Medium" w:hAnsi="Apercu Medium"/>
          <w:b w:val="0"/>
          <w:sz w:val="24"/>
        </w:rPr>
      </w:pPr>
      <w:r>
        <w:rPr>
          <w:rFonts w:ascii="Apercu Medium" w:hAnsi="Apercu Medium"/>
          <w:b w:val="0"/>
          <w:color w:val="231F20"/>
          <w:sz w:val="24"/>
        </w:rPr>
        <w:t>Please</w:t>
      </w:r>
      <w:r>
        <w:rPr>
          <w:rFonts w:ascii="Apercu Medium" w:hAnsi="Apercu Medium"/>
          <w:b w:val="0"/>
          <w:color w:val="231F20"/>
          <w:spacing w:val="-13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see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below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for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frequently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asked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questions</w:t>
      </w:r>
      <w:r>
        <w:rPr>
          <w:rFonts w:ascii="Apercu Medium" w:hAnsi="Apercu Medium"/>
          <w:b w:val="0"/>
          <w:color w:val="231F20"/>
          <w:spacing w:val="-13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relating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to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ANZSOG’s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Executive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Fellows</w:t>
      </w:r>
      <w:r>
        <w:rPr>
          <w:rFonts w:ascii="Apercu Medium" w:hAnsi="Apercu Medium"/>
          <w:b w:val="0"/>
          <w:color w:val="231F20"/>
          <w:spacing w:val="-12"/>
          <w:sz w:val="24"/>
        </w:rPr>
        <w:t> </w:t>
      </w:r>
      <w:r>
        <w:rPr>
          <w:rFonts w:ascii="Apercu Medium" w:hAnsi="Apercu Medium"/>
          <w:b w:val="0"/>
          <w:color w:val="231F20"/>
          <w:sz w:val="24"/>
        </w:rPr>
        <w:t>Program.</w:t>
      </w:r>
    </w:p>
    <w:p>
      <w:pPr>
        <w:pStyle w:val="BodyText"/>
        <w:spacing w:before="7"/>
        <w:rPr>
          <w:rFonts w:ascii="Apercu Medium"/>
          <w:b w:val="0"/>
          <w:sz w:val="8"/>
        </w:rPr>
      </w:pPr>
    </w:p>
    <w:p>
      <w:pPr>
        <w:spacing w:after="0"/>
        <w:rPr>
          <w:rFonts w:ascii="Apercu Medium"/>
          <w:sz w:val="8"/>
        </w:rPr>
        <w:sectPr>
          <w:headerReference w:type="default" r:id="rId24"/>
          <w:pgSz w:w="16840" w:h="11910" w:orient="landscape"/>
          <w:pgMar w:header="796" w:footer="0" w:top="1000" w:bottom="280" w:left="0" w:right="0"/>
          <w:pgNumType w:start="10"/>
        </w:sectPr>
      </w:pPr>
    </w:p>
    <w:p>
      <w:pPr>
        <w:pStyle w:val="Heading3"/>
        <w:spacing w:line="199" w:lineRule="auto" w:before="133"/>
        <w:ind w:right="1124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entry</w:t>
      </w:r>
      <w:r>
        <w:rPr>
          <w:color w:val="231F20"/>
          <w:spacing w:val="-41"/>
        </w:rPr>
        <w:t> </w:t>
      </w:r>
      <w:r>
        <w:rPr>
          <w:color w:val="231F20"/>
        </w:rPr>
        <w:t>requirements?</w:t>
      </w:r>
    </w:p>
    <w:p>
      <w:pPr>
        <w:pStyle w:val="BodyText"/>
        <w:spacing w:line="199" w:lineRule="auto" w:before="113"/>
        <w:ind w:left="850" w:right="124"/>
        <w:rPr>
          <w:b w:val="0"/>
        </w:rPr>
      </w:pPr>
      <w:r>
        <w:rPr>
          <w:b w:val="0"/>
          <w:color w:val="231F20"/>
        </w:rPr>
        <w:t>The EFP is designed for high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performing leaders and senior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executives,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Deputy Chief Executive Officers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(CEO),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Deputy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Director-Generals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and Deputy Secretaries,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executives up to two levels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below CEO, Director-General or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Secretary. The program is also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suitable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executives</w:t>
      </w:r>
    </w:p>
    <w:p>
      <w:pPr>
        <w:pStyle w:val="BodyText"/>
        <w:spacing w:line="199" w:lineRule="auto"/>
        <w:ind w:left="850" w:right="367"/>
        <w:rPr>
          <w:b w:val="0"/>
        </w:rPr>
      </w:pPr>
      <w:r>
        <w:rPr>
          <w:b w:val="0"/>
          <w:color w:val="231F20"/>
        </w:rPr>
        <w:t>in the not-for-profit sector,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international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equivalent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levels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and other experienced, high-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performing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leaders.</w:t>
      </w:r>
    </w:p>
    <w:p>
      <w:pPr>
        <w:pStyle w:val="Heading3"/>
        <w:spacing w:before="133"/>
      </w:pPr>
      <w:r>
        <w:rPr>
          <w:color w:val="231F20"/>
          <w:spacing w:val="-1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registration</w:t>
      </w:r>
      <w:r>
        <w:rPr>
          <w:color w:val="231F20"/>
          <w:spacing w:val="-10"/>
        </w:rPr>
        <w:t> </w:t>
      </w:r>
      <w:r>
        <w:rPr>
          <w:color w:val="231F20"/>
        </w:rPr>
        <w:t>process?</w:t>
      </w:r>
    </w:p>
    <w:p>
      <w:pPr>
        <w:pStyle w:val="BodyText"/>
        <w:spacing w:line="199" w:lineRule="auto" w:before="103"/>
        <w:ind w:left="850" w:right="394"/>
        <w:rPr>
          <w:b w:val="0"/>
        </w:rPr>
      </w:pPr>
      <w:r>
        <w:rPr>
          <w:b w:val="0"/>
          <w:color w:val="231F20"/>
        </w:rPr>
        <w:t>Applications are now open if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wish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next</w:t>
      </w:r>
    </w:p>
    <w:p>
      <w:pPr>
        <w:pStyle w:val="BodyText"/>
        <w:spacing w:line="199" w:lineRule="auto"/>
        <w:ind w:left="850" w:right="75"/>
        <w:rPr>
          <w:b w:val="0"/>
        </w:rPr>
      </w:pPr>
      <w:r>
        <w:rPr>
          <w:b w:val="0"/>
          <w:color w:val="231F20"/>
        </w:rPr>
        <w:t>iteration of the Executive Fellows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Program. If you are seeking more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information, contact +61 3 8344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1909 or email: </w:t>
      </w:r>
      <w:r>
        <w:rPr>
          <w:b w:val="0"/>
          <w:color w:val="231F20"/>
          <w:u w:val="single" w:color="231F20"/>
        </w:rPr>
        <w:t>programs_team@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u w:val="single" w:color="231F20"/>
        </w:rPr>
        <w:t>anzsog.edu.au</w:t>
      </w:r>
      <w:r>
        <w:rPr>
          <w:b w:val="0"/>
          <w:color w:val="231F20"/>
        </w:rPr>
        <w:t>.</w:t>
      </w:r>
    </w:p>
    <w:p>
      <w:pPr>
        <w:pStyle w:val="BodyText"/>
        <w:spacing w:line="199" w:lineRule="auto" w:before="113"/>
        <w:ind w:left="850" w:right="34"/>
        <w:rPr>
          <w:b w:val="0"/>
        </w:rPr>
      </w:pPr>
      <w:r>
        <w:rPr>
          <w:b w:val="0"/>
          <w:color w:val="231F20"/>
          <w:spacing w:val="-1"/>
        </w:rPr>
        <w:t>Applications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encouraged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Aboriginal, Torres Strait Islander,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Māori and Pacific Peoples,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 people with disabilities 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 culturally and linguistically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diverse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backgrounds.</w:t>
      </w:r>
    </w:p>
    <w:p>
      <w:pPr>
        <w:pStyle w:val="BodyText"/>
        <w:spacing w:line="199" w:lineRule="auto" w:before="112"/>
        <w:ind w:left="850" w:right="203"/>
        <w:rPr>
          <w:b w:val="0"/>
        </w:rPr>
      </w:pPr>
      <w:r>
        <w:rPr>
          <w:b w:val="0"/>
          <w:color w:val="231F20"/>
        </w:rPr>
        <w:t>Some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jurisdictions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specific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registration processes. If you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 for the governments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Western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South</w:t>
      </w:r>
    </w:p>
    <w:p>
      <w:pPr>
        <w:pStyle w:val="BodyText"/>
        <w:spacing w:line="199" w:lineRule="auto" w:before="133"/>
        <w:ind w:left="413" w:right="83"/>
        <w:rPr>
          <w:b w:val="0"/>
        </w:rPr>
      </w:pPr>
      <w:r>
        <w:rPr/>
        <w:br w:type="column"/>
      </w:r>
      <w:r>
        <w:rPr>
          <w:b w:val="0"/>
          <w:color w:val="231F20"/>
        </w:rPr>
        <w:t>Wales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Victoria,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your department or agency’s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Human Resources or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Development team about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12"/>
        <w:ind w:left="413" w:right="133"/>
        <w:rPr>
          <w:b w:val="0"/>
        </w:rPr>
      </w:pPr>
      <w:r>
        <w:rPr>
          <w:b w:val="0"/>
          <w:color w:val="231F20"/>
        </w:rPr>
        <w:t>If you work for the Northern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Territory government, please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contact the Office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Commissioner for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Employment at </w:t>
      </w:r>
      <w:r>
        <w:rPr>
          <w:b w:val="0"/>
          <w:color w:val="231F20"/>
          <w:u w:val="single" w:color="231F20"/>
        </w:rPr>
        <w:t>swpd.ocpe@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u w:val="single" w:color="231F20"/>
        </w:rPr>
        <w:t>nt.gov.au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12"/>
        <w:ind w:left="413" w:right="82"/>
        <w:rPr>
          <w:b w:val="0"/>
        </w:rPr>
      </w:pPr>
      <w:r>
        <w:rPr>
          <w:b w:val="0"/>
          <w:color w:val="231F20"/>
        </w:rPr>
        <w:t>If you work for the Aotearoa-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Lynn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Evans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hyperlink r:id="rId25">
        <w:r>
          <w:rPr>
            <w:b w:val="0"/>
            <w:color w:val="231F20"/>
          </w:rPr>
          <w:t>LDCProgrammes@ldc.govt.</w:t>
        </w:r>
      </w:hyperlink>
    </w:p>
    <w:p>
      <w:pPr>
        <w:pStyle w:val="BodyText"/>
        <w:spacing w:line="199" w:lineRule="auto"/>
        <w:ind w:left="413" w:right="431"/>
        <w:rPr>
          <w:b w:val="0"/>
        </w:rPr>
      </w:pPr>
      <w:r>
        <w:rPr>
          <w:b w:val="0"/>
          <w:color w:val="231F20"/>
        </w:rPr>
        <w:t>nz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expression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interest.</w:t>
      </w:r>
    </w:p>
    <w:p>
      <w:pPr>
        <w:pStyle w:val="BodyText"/>
        <w:spacing w:line="199" w:lineRule="auto" w:before="113"/>
        <w:ind w:left="413" w:right="-3"/>
        <w:rPr>
          <w:b w:val="0"/>
        </w:rPr>
      </w:pPr>
      <w:r>
        <w:rPr>
          <w:b w:val="0"/>
          <w:color w:val="231F20"/>
        </w:rPr>
        <w:t>If you work for the Queensland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government, your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Commission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limited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of scholarships available for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program. If you would like to be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considered for a scholarship via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your jurisdiction’s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Commission,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encourage</w:t>
      </w:r>
    </w:p>
    <w:p>
      <w:pPr>
        <w:pStyle w:val="BodyText"/>
        <w:spacing w:line="199" w:lineRule="auto"/>
        <w:ind w:left="413" w:right="145"/>
        <w:rPr>
          <w:b w:val="0"/>
        </w:rPr>
      </w:pPr>
      <w:r>
        <w:rPr>
          <w:b w:val="0"/>
          <w:color w:val="231F20"/>
        </w:rPr>
        <w:t>you to contact them for further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information including dates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submission.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welcome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make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arrangements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agency.</w:t>
      </w:r>
    </w:p>
    <w:p>
      <w:pPr>
        <w:pStyle w:val="BodyText"/>
        <w:spacing w:before="76"/>
        <w:ind w:left="413"/>
        <w:rPr>
          <w:b w:val="0"/>
        </w:rPr>
      </w:pPr>
      <w:r>
        <w:rPr>
          <w:b w:val="0"/>
          <w:color w:val="231F20"/>
        </w:rPr>
        <w:t>If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ANZSOG’s</w:t>
      </w:r>
    </w:p>
    <w:p>
      <w:pPr>
        <w:pStyle w:val="BodyText"/>
        <w:spacing w:line="199" w:lineRule="auto" w:before="133"/>
        <w:ind w:left="460" w:right="-5"/>
        <w:rPr>
          <w:b w:val="0"/>
        </w:rPr>
      </w:pPr>
      <w:r>
        <w:rPr/>
        <w:br w:type="column"/>
      </w:r>
      <w:r>
        <w:rPr>
          <w:b w:val="0"/>
          <w:color w:val="231F20"/>
        </w:rPr>
        <w:t>alumni you can apply for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15% ANZSOG alumni discount.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Every person that completes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ANZSOG’s Executive Master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Public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Administration,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Fellows Program, Towards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Strategic Leadership or 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international </w:t>
      </w:r>
      <w:r>
        <w:rPr>
          <w:b w:val="0"/>
          <w:color w:val="231F20"/>
        </w:rPr>
        <w:t>program becomes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part of our alumni. To register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discount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</w:p>
    <w:p>
      <w:pPr>
        <w:pStyle w:val="BodyText"/>
        <w:spacing w:line="199" w:lineRule="auto"/>
        <w:ind w:left="460" w:right="277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see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registration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form.</w:t>
      </w:r>
    </w:p>
    <w:p>
      <w:pPr>
        <w:pStyle w:val="Heading3"/>
        <w:spacing w:before="76"/>
        <w:ind w:left="460"/>
      </w:pP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applications</w:t>
      </w:r>
      <w:r>
        <w:rPr>
          <w:color w:val="231F20"/>
          <w:spacing w:val="-4"/>
        </w:rPr>
        <w:t> </w:t>
      </w:r>
      <w:r>
        <w:rPr>
          <w:color w:val="231F20"/>
        </w:rPr>
        <w:t>close?</w:t>
      </w:r>
    </w:p>
    <w:p>
      <w:pPr>
        <w:pStyle w:val="BodyText"/>
        <w:spacing w:line="199" w:lineRule="auto" w:before="104"/>
        <w:ind w:left="460" w:right="68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4500003</wp:posOffset>
            </wp:positionH>
            <wp:positionV relativeFrom="paragraph">
              <wp:posOffset>545707</wp:posOffset>
            </wp:positionV>
            <wp:extent cx="6137995" cy="2634157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95" cy="263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Applications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close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Friday,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18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March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2022</w:t>
      </w:r>
    </w:p>
    <w:p>
      <w:pPr>
        <w:pStyle w:val="Heading3"/>
        <w:spacing w:line="199" w:lineRule="auto" w:before="133"/>
        <w:ind w:left="620" w:right="173"/>
      </w:pPr>
      <w:r>
        <w:rPr>
          <w:b w:val="0"/>
        </w:rPr>
        <w:br w:type="column"/>
      </w:r>
      <w:r>
        <w:rPr>
          <w:color w:val="231F20"/>
        </w:rPr>
        <w:t>How</w:t>
      </w:r>
      <w:r>
        <w:rPr>
          <w:color w:val="231F20"/>
          <w:spacing w:val="-9"/>
        </w:rPr>
        <w:t> </w:t>
      </w:r>
      <w:r>
        <w:rPr>
          <w:color w:val="231F20"/>
        </w:rPr>
        <w:t>much</w:t>
      </w:r>
      <w:r>
        <w:rPr>
          <w:color w:val="231F20"/>
          <w:spacing w:val="-8"/>
        </w:rPr>
        <w:t> </w:t>
      </w:r>
      <w:r>
        <w:rPr>
          <w:color w:val="231F20"/>
        </w:rPr>
        <w:t>does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program</w:t>
      </w:r>
      <w:r>
        <w:rPr>
          <w:color w:val="231F20"/>
          <w:spacing w:val="-41"/>
        </w:rPr>
        <w:t> </w:t>
      </w:r>
      <w:r>
        <w:rPr>
          <w:color w:val="231F20"/>
        </w:rPr>
        <w:t>cost?</w:t>
      </w:r>
    </w:p>
    <w:p>
      <w:pPr>
        <w:pStyle w:val="BodyText"/>
        <w:spacing w:line="238" w:lineRule="exact" w:before="78"/>
        <w:ind w:left="620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costs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$21,000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AUD</w:t>
      </w:r>
    </w:p>
    <w:p>
      <w:pPr>
        <w:pStyle w:val="BodyText"/>
        <w:spacing w:line="238" w:lineRule="exact"/>
        <w:ind w:left="620"/>
        <w:rPr>
          <w:b w:val="0"/>
        </w:rPr>
      </w:pPr>
      <w:r>
        <w:rPr>
          <w:b w:val="0"/>
          <w:color w:val="231F20"/>
        </w:rPr>
        <w:t>+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GST</w:t>
      </w:r>
    </w:p>
    <w:p>
      <w:pPr>
        <w:pStyle w:val="Heading3"/>
        <w:spacing w:line="199" w:lineRule="auto" w:before="104"/>
        <w:ind w:left="620" w:right="441"/>
      </w:pPr>
      <w:r>
        <w:rPr>
          <w:color w:val="231F20"/>
        </w:rPr>
        <w:t>When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I/my</w:t>
      </w:r>
      <w:r>
        <w:rPr>
          <w:color w:val="231F20"/>
          <w:spacing w:val="-8"/>
        </w:rPr>
        <w:t> </w:t>
      </w:r>
      <w:r>
        <w:rPr>
          <w:color w:val="231F20"/>
        </w:rPr>
        <w:t>agency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41"/>
        </w:rPr>
        <w:t> </w:t>
      </w:r>
      <w:r>
        <w:rPr>
          <w:color w:val="231F20"/>
        </w:rPr>
        <w:t>invoiced?</w:t>
      </w:r>
    </w:p>
    <w:p>
      <w:pPr>
        <w:pStyle w:val="BodyText"/>
        <w:spacing w:line="199" w:lineRule="auto" w:before="113"/>
        <w:ind w:left="620" w:right="-4"/>
        <w:rPr>
          <w:b w:val="0"/>
        </w:rPr>
      </w:pPr>
      <w:r>
        <w:rPr>
          <w:b w:val="0"/>
          <w:color w:val="231F20"/>
        </w:rPr>
        <w:t>Invoices will be emailed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you/your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agency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invoice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once your registration has been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finalised.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Note that cancellation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conditions are enforced after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acceptance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into</w:t>
      </w:r>
    </w:p>
    <w:p>
      <w:pPr>
        <w:pStyle w:val="BodyText"/>
        <w:spacing w:line="224" w:lineRule="exact"/>
        <w:ind w:left="620"/>
        <w:rPr>
          <w:b w:val="0"/>
        </w:rPr>
      </w:pPr>
      <w:r>
        <w:rPr>
          <w:b w:val="0"/>
          <w:color w:val="231F20"/>
          <w:spacing w:val="-3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3"/>
        </w:rPr>
        <w:t>program.</w:t>
      </w:r>
    </w:p>
    <w:p>
      <w:pPr>
        <w:pStyle w:val="Heading3"/>
        <w:spacing w:line="199" w:lineRule="auto" w:before="133"/>
        <w:ind w:left="543" w:right="1693"/>
      </w:pPr>
      <w:r>
        <w:rPr>
          <w:b w:val="0"/>
        </w:rPr>
        <w:br w:type="column"/>
      </w: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covered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1"/>
        </w:rPr>
        <w:t> </w:t>
      </w:r>
      <w:r>
        <w:rPr>
          <w:color w:val="231F20"/>
        </w:rPr>
        <w:t>Program</w:t>
      </w:r>
      <w:r>
        <w:rPr>
          <w:color w:val="231F20"/>
          <w:spacing w:val="-2"/>
        </w:rPr>
        <w:t> </w:t>
      </w:r>
      <w:r>
        <w:rPr>
          <w:color w:val="231F20"/>
        </w:rPr>
        <w:t>fee?</w:t>
      </w:r>
    </w:p>
    <w:p>
      <w:pPr>
        <w:pStyle w:val="BodyText"/>
        <w:spacing w:line="199" w:lineRule="auto" w:before="113"/>
        <w:ind w:left="543" w:right="1140"/>
        <w:rPr>
          <w:b w:val="0"/>
        </w:rPr>
      </w:pPr>
      <w:r>
        <w:rPr>
          <w:b w:val="0"/>
          <w:color w:val="231F20"/>
        </w:rPr>
        <w:t>Program fees cover program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preparation,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tuition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fees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materials.</w:t>
      </w:r>
    </w:p>
    <w:p>
      <w:pPr>
        <w:pStyle w:val="Heading3"/>
        <w:spacing w:before="78"/>
        <w:ind w:left="543"/>
      </w:pP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program</w:t>
      </w:r>
      <w:r>
        <w:rPr>
          <w:color w:val="231F20"/>
          <w:spacing w:val="-7"/>
        </w:rPr>
        <w:t> </w:t>
      </w:r>
      <w:r>
        <w:rPr>
          <w:color w:val="231F20"/>
        </w:rPr>
        <w:t>structure?</w:t>
      </w:r>
    </w:p>
    <w:p>
      <w:pPr>
        <w:pStyle w:val="BodyText"/>
        <w:spacing w:line="199" w:lineRule="auto" w:before="104"/>
        <w:ind w:left="543" w:right="866"/>
        <w:rPr>
          <w:b w:val="0"/>
        </w:rPr>
      </w:pPr>
      <w:r>
        <w:rPr>
          <w:b w:val="0"/>
          <w:color w:val="231F20"/>
        </w:rPr>
        <w:t>The EFP is a multi-module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program, with an orientation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session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check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sessions.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See below for dates. A further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breakdown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modules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can</w:t>
      </w:r>
    </w:p>
    <w:p>
      <w:pPr>
        <w:pStyle w:val="BodyText"/>
        <w:spacing w:line="199" w:lineRule="auto"/>
        <w:ind w:left="543" w:right="1181"/>
        <w:rPr>
          <w:b w:val="0"/>
        </w:rPr>
      </w:pPr>
      <w:r>
        <w:rPr>
          <w:b w:val="0"/>
          <w:color w:val="231F20"/>
        </w:rPr>
        <w:t>be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found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brochure.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For the upcoming program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May-July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2022,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</w:t>
      </w:r>
    </w:p>
    <w:p>
      <w:pPr>
        <w:spacing w:after="0" w:line="199" w:lineRule="auto"/>
        <w:sectPr>
          <w:type w:val="continuous"/>
          <w:pgSz w:w="16840" w:h="11910" w:orient="landscape"/>
          <w:pgMar w:header="796" w:footer="0" w:top="860" w:bottom="280" w:left="0" w:right="0"/>
          <w:cols w:num="5" w:equalWidth="0">
            <w:col w:w="3515" w:space="40"/>
            <w:col w:w="3032" w:space="39"/>
            <w:col w:w="2918" w:space="40"/>
            <w:col w:w="3155" w:space="40"/>
            <w:col w:w="4061"/>
          </w:cols>
        </w:sectPr>
      </w:pPr>
    </w:p>
    <w:p>
      <w:pPr>
        <w:pStyle w:val="BodyText"/>
        <w:spacing w:before="4"/>
        <w:rPr>
          <w:b w:val="0"/>
          <w:sz w:val="29"/>
        </w:rPr>
      </w:pPr>
    </w:p>
    <w:p>
      <w:pPr>
        <w:spacing w:after="0"/>
        <w:rPr>
          <w:sz w:val="29"/>
        </w:rPr>
        <w:sectPr>
          <w:pgSz w:w="16840" w:h="11910" w:orient="landscape"/>
          <w:pgMar w:header="796" w:footer="0" w:top="1000" w:bottom="280" w:left="0" w:right="0"/>
        </w:sectPr>
      </w:pPr>
    </w:p>
    <w:p>
      <w:pPr>
        <w:pStyle w:val="BodyText"/>
        <w:spacing w:line="199" w:lineRule="auto" w:before="130"/>
        <w:ind w:left="850" w:right="230"/>
        <w:jc w:val="both"/>
        <w:rPr>
          <w:b w:val="0"/>
        </w:rPr>
      </w:pPr>
      <w:r>
        <w:rPr>
          <w:b w:val="0"/>
          <w:color w:val="231F20"/>
        </w:rPr>
        <w:t>will be delivered online due to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restrictions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travel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large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gatherings.</w:t>
      </w: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199" w:lineRule="auto" w:before="113" w:after="0"/>
        <w:ind w:left="1020" w:right="142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Orientation: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3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6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May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2022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(90-minute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session)</w:t>
      </w: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199" w:lineRule="auto" w:before="113" w:after="0"/>
        <w:ind w:left="1020" w:right="413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1: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Leading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Self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others: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23-25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May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199" w:lineRule="auto" w:before="113" w:after="0"/>
        <w:ind w:left="1020" w:right="112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 2: Leading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organisation: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21-23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June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199" w:lineRule="auto" w:before="113" w:after="0"/>
        <w:ind w:left="1020" w:right="126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Module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3: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Systems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leadership: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4-6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July 2022</w:t>
      </w:r>
    </w:p>
    <w:p>
      <w:pPr>
        <w:pStyle w:val="Heading3"/>
        <w:spacing w:line="199" w:lineRule="auto" w:before="170"/>
        <w:ind w:right="-1"/>
      </w:pP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speak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previous</w:t>
      </w:r>
      <w:r>
        <w:rPr>
          <w:color w:val="231F20"/>
          <w:spacing w:val="-5"/>
        </w:rPr>
        <w:t> </w:t>
      </w:r>
      <w:r>
        <w:rPr>
          <w:color w:val="231F20"/>
        </w:rPr>
        <w:t>EFP</w:t>
      </w:r>
      <w:r>
        <w:rPr>
          <w:color w:val="231F20"/>
          <w:spacing w:val="-42"/>
        </w:rPr>
        <w:t> </w:t>
      </w:r>
      <w:r>
        <w:rPr>
          <w:color w:val="231F20"/>
        </w:rPr>
        <w:t>participant?</w:t>
      </w:r>
    </w:p>
    <w:p>
      <w:pPr>
        <w:pStyle w:val="BodyText"/>
        <w:spacing w:line="199" w:lineRule="auto" w:before="169"/>
        <w:ind w:left="850" w:right="53"/>
        <w:rPr>
          <w:b w:val="0"/>
        </w:rPr>
      </w:pPr>
      <w:r>
        <w:rPr>
          <w:b w:val="0"/>
          <w:color w:val="231F20"/>
        </w:rPr>
        <w:t>If you are interested in applying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EFP, we encourage you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speak to our EFP alumni to get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 insider’s perspective. Please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contact our Alumni Coordinator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email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at:</w:t>
      </w:r>
      <w:r>
        <w:rPr>
          <w:b w:val="0"/>
          <w:color w:val="231F20"/>
          <w:spacing w:val="-8"/>
        </w:rPr>
        <w:t> </w:t>
      </w:r>
      <w:hyperlink r:id="rId27">
        <w:r>
          <w:rPr>
            <w:b w:val="0"/>
            <w:color w:val="231F20"/>
          </w:rPr>
          <w:t>alumni@anzsog.edu.</w:t>
        </w:r>
      </w:hyperlink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au,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arrange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introduction.</w:t>
      </w:r>
    </w:p>
    <w:p>
      <w:pPr>
        <w:pStyle w:val="Heading3"/>
        <w:spacing w:line="199" w:lineRule="auto" w:before="169"/>
        <w:ind w:right="400"/>
      </w:pP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download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2"/>
        </w:rPr>
        <w:t> </w:t>
      </w:r>
      <w:r>
        <w:rPr>
          <w:color w:val="231F20"/>
        </w:rPr>
        <w:t>software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participate?</w:t>
      </w:r>
    </w:p>
    <w:p>
      <w:pPr>
        <w:pStyle w:val="BodyText"/>
        <w:spacing w:line="199" w:lineRule="auto" w:before="170"/>
        <w:ind w:left="850" w:right="53"/>
        <w:rPr>
          <w:b w:val="0"/>
        </w:rPr>
      </w:pPr>
      <w:r>
        <w:rPr>
          <w:b w:val="0"/>
          <w:color w:val="231F20"/>
        </w:rPr>
        <w:t>Yes,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Zoom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installed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on your device. It will do 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automatically when you click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your first webinar so just login 5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minutes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before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allow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it.</w:t>
      </w:r>
    </w:p>
    <w:p>
      <w:pPr>
        <w:pStyle w:val="Heading3"/>
        <w:spacing w:line="199" w:lineRule="auto" w:before="169"/>
        <w:ind w:right="153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commitment</w:t>
      </w:r>
      <w:r>
        <w:rPr>
          <w:color w:val="231F20"/>
          <w:spacing w:val="-4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program?</w:t>
      </w:r>
    </w:p>
    <w:p>
      <w:pPr>
        <w:pStyle w:val="BodyText"/>
        <w:spacing w:line="199" w:lineRule="auto" w:before="113"/>
        <w:ind w:left="850" w:right="197"/>
        <w:rPr>
          <w:b w:val="0"/>
        </w:rPr>
      </w:pPr>
      <w:r>
        <w:rPr>
          <w:b w:val="0"/>
          <w:color w:val="231F20"/>
          <w:spacing w:val="-1"/>
        </w:rPr>
        <w:t>Participants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benefit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lively,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interactive online sessions,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including online sprints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offline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reflection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can</w:t>
      </w:r>
    </w:p>
    <w:p>
      <w:pPr>
        <w:pStyle w:val="BodyText"/>
        <w:spacing w:line="199" w:lineRule="auto"/>
        <w:ind w:left="850" w:right="385"/>
        <w:jc w:val="both"/>
        <w:rPr>
          <w:b w:val="0"/>
        </w:rPr>
      </w:pP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done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–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which maximise the positive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workplace.</w:t>
      </w:r>
    </w:p>
    <w:p>
      <w:pPr>
        <w:pStyle w:val="BodyText"/>
        <w:spacing w:line="199" w:lineRule="auto" w:before="112"/>
        <w:ind w:left="850" w:right="-1"/>
        <w:rPr>
          <w:b w:val="0"/>
        </w:rPr>
      </w:pPr>
      <w:r>
        <w:rPr>
          <w:b w:val="0"/>
          <w:color w:val="231F20"/>
        </w:rPr>
        <w:t>Module 1 and 2 are three-day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modules,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spacing w:before="95"/>
        <w:ind w:left="503"/>
        <w:rPr>
          <w:b w:val="0"/>
        </w:rPr>
      </w:pPr>
      <w:r>
        <w:rPr/>
        <w:br w:type="column"/>
      </w:r>
      <w:r>
        <w:rPr>
          <w:b w:val="0"/>
          <w:color w:val="231F20"/>
        </w:rPr>
        <w:t>half-day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module.</w:t>
      </w:r>
    </w:p>
    <w:p>
      <w:pPr>
        <w:pStyle w:val="BodyText"/>
        <w:spacing w:line="199" w:lineRule="auto" w:before="104"/>
        <w:ind w:left="503" w:right="476"/>
        <w:rPr>
          <w:b w:val="0"/>
        </w:rPr>
      </w:pPr>
      <w:r>
        <w:rPr>
          <w:b w:val="0"/>
          <w:color w:val="231F20"/>
        </w:rPr>
        <w:t>Each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features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some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pre-work, and short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sharp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sessions.</w:t>
      </w:r>
    </w:p>
    <w:p>
      <w:pPr>
        <w:pStyle w:val="Heading3"/>
        <w:spacing w:line="199" w:lineRule="auto" w:before="169"/>
        <w:ind w:left="503" w:right="24"/>
      </w:pP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self-fund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participation</w:t>
      </w:r>
      <w:r>
        <w:rPr>
          <w:color w:val="231F20"/>
          <w:spacing w:val="-41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agency</w:t>
      </w:r>
      <w:r>
        <w:rPr>
          <w:color w:val="231F20"/>
          <w:spacing w:val="-2"/>
        </w:rPr>
        <w:t> </w:t>
      </w:r>
      <w:r>
        <w:rPr>
          <w:color w:val="231F20"/>
        </w:rPr>
        <w:t>won’t</w:t>
      </w:r>
      <w:r>
        <w:rPr>
          <w:color w:val="231F20"/>
          <w:spacing w:val="-1"/>
        </w:rPr>
        <w:t> </w:t>
      </w:r>
      <w:r>
        <w:rPr>
          <w:color w:val="231F20"/>
        </w:rPr>
        <w:t>fund?</w:t>
      </w:r>
    </w:p>
    <w:p>
      <w:pPr>
        <w:pStyle w:val="BodyText"/>
        <w:spacing w:before="79"/>
        <w:ind w:left="503"/>
        <w:rPr>
          <w:b w:val="0"/>
        </w:rPr>
      </w:pPr>
      <w:r>
        <w:rPr>
          <w:b w:val="0"/>
          <w:color w:val="231F20"/>
        </w:rPr>
        <w:t>Yes.</w:t>
      </w:r>
    </w:p>
    <w:p>
      <w:pPr>
        <w:pStyle w:val="Heading3"/>
        <w:spacing w:line="199" w:lineRule="auto" w:before="160"/>
        <w:ind w:left="503" w:right="604"/>
      </w:pPr>
      <w:r>
        <w:rPr>
          <w:color w:val="231F20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attendance</w:t>
      </w:r>
      <w:r>
        <w:rPr>
          <w:color w:val="231F20"/>
          <w:spacing w:val="-41"/>
        </w:rPr>
        <w:t> </w:t>
      </w:r>
      <w:r>
        <w:rPr>
          <w:color w:val="231F20"/>
        </w:rPr>
        <w:t>requirements?</w:t>
      </w:r>
    </w:p>
    <w:p>
      <w:pPr>
        <w:pStyle w:val="BodyText"/>
        <w:spacing w:line="199" w:lineRule="auto" w:before="113"/>
        <w:ind w:left="503" w:right="125"/>
        <w:rPr>
          <w:b w:val="0"/>
        </w:rPr>
      </w:pPr>
      <w:r>
        <w:rPr>
          <w:b w:val="0"/>
          <w:color w:val="231F20"/>
        </w:rPr>
        <w:t>Participants are expected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attend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fully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realise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benefits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program.</w:t>
      </w:r>
    </w:p>
    <w:p>
      <w:pPr>
        <w:pStyle w:val="Heading3"/>
        <w:spacing w:line="199" w:lineRule="auto" w:before="170"/>
        <w:ind w:left="503" w:right="442"/>
      </w:pP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2022</w:t>
      </w:r>
      <w:r>
        <w:rPr>
          <w:color w:val="231F20"/>
          <w:spacing w:val="-5"/>
        </w:rPr>
        <w:t> </w:t>
      </w:r>
      <w:r>
        <w:rPr>
          <w:color w:val="231F20"/>
        </w:rPr>
        <w:t>online</w:t>
      </w:r>
      <w:r>
        <w:rPr>
          <w:color w:val="231F20"/>
          <w:spacing w:val="-4"/>
        </w:rPr>
        <w:t> </w:t>
      </w:r>
      <w:r>
        <w:rPr>
          <w:color w:val="231F20"/>
        </w:rPr>
        <w:t>EFP</w:t>
      </w:r>
      <w:r>
        <w:rPr>
          <w:color w:val="231F20"/>
          <w:spacing w:val="-42"/>
        </w:rPr>
        <w:t> </w:t>
      </w:r>
      <w:r>
        <w:rPr>
          <w:color w:val="231F20"/>
        </w:rPr>
        <w:t>different to previous EFP</w:t>
      </w:r>
      <w:r>
        <w:rPr>
          <w:color w:val="231F20"/>
          <w:spacing w:val="1"/>
        </w:rPr>
        <w:t> </w:t>
      </w:r>
      <w:r>
        <w:rPr>
          <w:color w:val="231F20"/>
        </w:rPr>
        <w:t>iterations?</w:t>
      </w:r>
    </w:p>
    <w:p>
      <w:pPr>
        <w:pStyle w:val="BodyText"/>
        <w:spacing w:line="199" w:lineRule="auto" w:before="112"/>
        <w:ind w:left="503"/>
        <w:rPr>
          <w:b w:val="0"/>
        </w:rPr>
      </w:pPr>
      <w:r>
        <w:rPr>
          <w:b w:val="0"/>
          <w:color w:val="231F20"/>
        </w:rPr>
        <w:t>The EFP has continually evolved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in recent years has been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intensive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lively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three-week residential program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senior executives to develop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capacity 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lead.</w:t>
      </w:r>
    </w:p>
    <w:p>
      <w:pPr>
        <w:pStyle w:val="BodyText"/>
        <w:spacing w:line="199" w:lineRule="auto" w:before="113"/>
        <w:ind w:left="503" w:right="237"/>
        <w:rPr>
          <w:b w:val="0"/>
        </w:rPr>
      </w:pPr>
      <w:r>
        <w:rPr>
          <w:b w:val="0"/>
          <w:color w:val="231F20"/>
        </w:rPr>
        <w:t>Due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on travel and indoor group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gatherings,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2022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has</w:t>
      </w:r>
    </w:p>
    <w:p>
      <w:pPr>
        <w:pStyle w:val="BodyText"/>
        <w:spacing w:line="199" w:lineRule="auto"/>
        <w:ind w:left="503" w:right="322"/>
        <w:rPr>
          <w:b w:val="0"/>
        </w:rPr>
      </w:pPr>
      <w:r>
        <w:rPr>
          <w:b w:val="0"/>
          <w:color w:val="231F20"/>
        </w:rPr>
        <w:t>been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revamped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environment.</w:t>
      </w:r>
    </w:p>
    <w:p>
      <w:pPr>
        <w:pStyle w:val="BodyText"/>
        <w:spacing w:line="199" w:lineRule="auto" w:before="112"/>
        <w:ind w:left="503" w:right="69"/>
        <w:rPr>
          <w:b w:val="0"/>
        </w:rPr>
      </w:pPr>
      <w:r>
        <w:rPr>
          <w:b w:val="0"/>
          <w:color w:val="231F20"/>
        </w:rPr>
        <w:t>Importantly, the 2022 program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emphasises the engaging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elements of the previous version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of the EFP, translating them into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online environment while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factoring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participant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wellbeing,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example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fatigue.</w:t>
      </w:r>
    </w:p>
    <w:p>
      <w:pPr>
        <w:pStyle w:val="BodyText"/>
        <w:spacing w:line="199" w:lineRule="auto" w:before="112"/>
        <w:ind w:left="503" w:right="74"/>
        <w:rPr>
          <w:b w:val="0"/>
        </w:rPr>
      </w:pPr>
      <w:r>
        <w:rPr>
          <w:b w:val="0"/>
          <w:color w:val="231F20"/>
        </w:rPr>
        <w:t>2022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EFP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participants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benefit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from lively, interactive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sprints and offline reflection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(which can be done at their own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pace).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5"/>
        <w:rPr>
          <w:b w:val="0"/>
          <w:sz w:val="28"/>
        </w:rPr>
      </w:pPr>
    </w:p>
    <w:p>
      <w:pPr>
        <w:pStyle w:val="BodyText"/>
        <w:spacing w:line="199" w:lineRule="auto"/>
        <w:ind w:left="442" w:right="139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4500003</wp:posOffset>
            </wp:positionH>
            <wp:positionV relativeFrom="paragraph">
              <wp:posOffset>-2806178</wp:posOffset>
            </wp:positionV>
            <wp:extent cx="6191995" cy="2607005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95" cy="26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tailored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fit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around the lives of busy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executives.</w:t>
      </w:r>
    </w:p>
    <w:p>
      <w:pPr>
        <w:pStyle w:val="BodyText"/>
        <w:spacing w:line="199" w:lineRule="auto" w:before="113"/>
        <w:ind w:left="442" w:right="-1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method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2022 EFP also provides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renowned academics and senior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sector practitioners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Australia, Aotearoa-New Zealand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beyond.</w:t>
      </w:r>
    </w:p>
    <w:p>
      <w:pPr>
        <w:pStyle w:val="Heading3"/>
        <w:spacing w:line="199" w:lineRule="auto" w:before="112"/>
        <w:ind w:left="442" w:right="151"/>
      </w:pP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8"/>
        </w:rPr>
        <w:t> </w:t>
      </w:r>
      <w:r>
        <w:rPr>
          <w:color w:val="231F20"/>
        </w:rPr>
        <w:t>managerial</w:t>
      </w:r>
      <w:r>
        <w:rPr>
          <w:color w:val="231F20"/>
          <w:spacing w:val="-8"/>
        </w:rPr>
        <w:t> </w:t>
      </w:r>
      <w:r>
        <w:rPr>
          <w:color w:val="231F20"/>
        </w:rPr>
        <w:t>approval</w:t>
      </w:r>
      <w:r>
        <w:rPr>
          <w:color w:val="231F20"/>
          <w:spacing w:val="-4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attend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program?</w:t>
      </w:r>
    </w:p>
    <w:p>
      <w:pPr>
        <w:pStyle w:val="BodyText"/>
        <w:spacing w:line="199" w:lineRule="auto" w:before="113"/>
        <w:ind w:left="442" w:right="375"/>
        <w:rPr>
          <w:b w:val="0"/>
        </w:rPr>
      </w:pPr>
      <w:r>
        <w:rPr>
          <w:b w:val="0"/>
          <w:color w:val="231F20"/>
        </w:rPr>
        <w:t>Yes.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signing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form, your manager agrees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support you to participate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in the program and that your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organisation assumes the full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fee.</w:t>
      </w:r>
    </w:p>
    <w:p>
      <w:pPr>
        <w:pStyle w:val="BodyText"/>
        <w:spacing w:line="199" w:lineRule="auto" w:before="113"/>
        <w:ind w:left="442" w:right="53"/>
        <w:rPr>
          <w:b w:val="0"/>
        </w:rPr>
      </w:pPr>
      <w:r>
        <w:rPr>
          <w:b w:val="0"/>
          <w:color w:val="231F20"/>
        </w:rPr>
        <w:t>Your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manager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receive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</w:t>
      </w:r>
    </w:p>
    <w:p>
      <w:pPr>
        <w:pStyle w:val="BodyText"/>
        <w:spacing w:line="199" w:lineRule="auto"/>
        <w:ind w:left="442" w:right="80"/>
        <w:rPr>
          <w:b w:val="0"/>
        </w:rPr>
      </w:pPr>
      <w:r>
        <w:rPr>
          <w:b w:val="0"/>
          <w:color w:val="231F20"/>
        </w:rPr>
        <w:t>email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indicating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applied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14"/>
        <w:rPr>
          <w:b w:val="0"/>
          <w:sz w:val="25"/>
        </w:rPr>
      </w:pPr>
    </w:p>
    <w:p>
      <w:pPr>
        <w:pStyle w:val="Heading3"/>
        <w:ind w:left="448"/>
      </w:pP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big is</w:t>
      </w:r>
      <w:r>
        <w:rPr>
          <w:color w:val="231F20"/>
          <w:spacing w:val="-1"/>
        </w:rPr>
        <w:t> </w:t>
      </w:r>
      <w:r>
        <w:rPr>
          <w:color w:val="231F20"/>
        </w:rPr>
        <w:t>the cohort?</w:t>
      </w:r>
    </w:p>
    <w:p>
      <w:pPr>
        <w:pStyle w:val="BodyText"/>
        <w:spacing w:line="199" w:lineRule="auto" w:before="104"/>
        <w:ind w:left="448" w:right="46"/>
        <w:rPr>
          <w:b w:val="0"/>
        </w:rPr>
      </w:pPr>
      <w:r>
        <w:rPr>
          <w:b w:val="0"/>
          <w:color w:val="231F20"/>
        </w:rPr>
        <w:t>The EFP 2022 cohort will be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approximately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50-60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participants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from across Australia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Aotearoa-New Zealand (and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possibly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beyond).</w:t>
      </w:r>
    </w:p>
    <w:p>
      <w:pPr>
        <w:pStyle w:val="Heading3"/>
        <w:spacing w:before="77"/>
        <w:ind w:left="448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outcomes?</w:t>
      </w:r>
    </w:p>
    <w:p>
      <w:pPr>
        <w:pStyle w:val="BodyText"/>
        <w:spacing w:line="199" w:lineRule="auto" w:before="104"/>
        <w:ind w:left="448" w:right="147"/>
        <w:rPr>
          <w:b w:val="0"/>
        </w:rPr>
      </w:pPr>
      <w:r>
        <w:rPr>
          <w:b w:val="0"/>
          <w:color w:val="231F20"/>
        </w:rPr>
        <w:t>Throughout this program, you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three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themes: leading the self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others, leading an organisation,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systems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leadership.</w:t>
      </w:r>
    </w:p>
    <w:p>
      <w:pPr>
        <w:pStyle w:val="BodyText"/>
        <w:spacing w:line="199" w:lineRule="auto"/>
        <w:ind w:left="448" w:right="274"/>
        <w:rPr>
          <w:b w:val="0"/>
        </w:rPr>
      </w:pPr>
      <w:r>
        <w:rPr>
          <w:b w:val="0"/>
          <w:color w:val="231F20"/>
          <w:spacing w:val="-1"/>
        </w:rPr>
        <w:t>Outcomes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themes,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include:</w:t>
      </w:r>
    </w:p>
    <w:p>
      <w:pPr>
        <w:pStyle w:val="ListParagraph"/>
        <w:numPr>
          <w:ilvl w:val="0"/>
          <w:numId w:val="5"/>
        </w:numPr>
        <w:tabs>
          <w:tab w:pos="619" w:val="left" w:leader="none"/>
        </w:tabs>
        <w:spacing w:line="199" w:lineRule="auto" w:before="112" w:after="0"/>
        <w:ind w:left="618" w:right="462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Explore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latest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thinking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leadership</w:t>
      </w:r>
    </w:p>
    <w:p>
      <w:pPr>
        <w:pStyle w:val="ListParagraph"/>
        <w:numPr>
          <w:ilvl w:val="0"/>
          <w:numId w:val="5"/>
        </w:numPr>
        <w:tabs>
          <w:tab w:pos="619" w:val="left" w:leader="none"/>
        </w:tabs>
        <w:spacing w:line="199" w:lineRule="auto" w:before="113" w:after="0"/>
        <w:ind w:left="618" w:right="0" w:hanging="171"/>
        <w:jc w:val="left"/>
        <w:rPr>
          <w:b w:val="0"/>
          <w:sz w:val="18"/>
        </w:rPr>
      </w:pPr>
      <w:r>
        <w:rPr>
          <w:b w:val="0"/>
          <w:color w:val="231F20"/>
          <w:spacing w:val="-1"/>
          <w:sz w:val="18"/>
        </w:rPr>
        <w:t>Discover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1"/>
          <w:sz w:val="18"/>
        </w:rPr>
        <w:t>leadership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1"/>
          <w:sz w:val="18"/>
        </w:rPr>
        <w:t>frameworks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which can be applied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immediately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agency</w:t>
      </w:r>
    </w:p>
    <w:p>
      <w:pPr>
        <w:pStyle w:val="ListParagraph"/>
        <w:numPr>
          <w:ilvl w:val="0"/>
          <w:numId w:val="5"/>
        </w:numPr>
        <w:tabs>
          <w:tab w:pos="619" w:val="left" w:leader="none"/>
        </w:tabs>
        <w:spacing w:line="199" w:lineRule="auto" w:before="113" w:after="0"/>
        <w:ind w:left="618" w:right="393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greater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sense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self-as-a-leader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5"/>
        <w:rPr>
          <w:b w:val="0"/>
          <w:sz w:val="28"/>
        </w:rPr>
      </w:pP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199" w:lineRule="auto" w:before="0" w:after="0"/>
        <w:ind w:left="621" w:right="89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Build skills to effectively lead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across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cultural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boundaries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an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increasingly complex operating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environment</w:t>
      </w: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199" w:lineRule="auto" w:before="113" w:after="0"/>
        <w:ind w:left="621" w:right="1313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Broaden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deepen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your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professional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networks</w:t>
      </w: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199" w:lineRule="auto" w:before="113" w:after="0"/>
        <w:ind w:left="621" w:right="93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Gain deeper insights into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operating environment of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public service with particular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attention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politics,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media,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the international sphere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other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sectors</w:t>
      </w: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199" w:lineRule="auto" w:before="112" w:after="0"/>
        <w:ind w:left="621" w:right="975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Increase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capabilities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reading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and shaping organisational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cultures</w:t>
      </w: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199" w:lineRule="auto" w:before="113" w:after="0"/>
        <w:ind w:left="621" w:right="1256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Find inspiration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opportunities to take your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leadership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next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level</w:t>
      </w:r>
    </w:p>
    <w:p>
      <w:pPr>
        <w:spacing w:after="0" w:line="199" w:lineRule="auto"/>
        <w:jc w:val="left"/>
        <w:rPr>
          <w:sz w:val="18"/>
        </w:rPr>
        <w:sectPr>
          <w:type w:val="continuous"/>
          <w:pgSz w:w="16840" w:h="11910" w:orient="landscape"/>
          <w:pgMar w:header="796" w:footer="0" w:top="860" w:bottom="280" w:left="0" w:right="0"/>
          <w:cols w:num="5" w:equalWidth="0">
            <w:col w:w="3426" w:space="40"/>
            <w:col w:w="3140" w:space="39"/>
            <w:col w:w="3073" w:space="39"/>
            <w:col w:w="3075" w:space="39"/>
            <w:col w:w="3969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1"/>
        </w:rPr>
      </w:pPr>
    </w:p>
    <w:p>
      <w:pPr>
        <w:spacing w:after="0"/>
        <w:rPr>
          <w:sz w:val="21"/>
        </w:rPr>
        <w:sectPr>
          <w:pgSz w:w="16840" w:h="11910" w:orient="landscape"/>
          <w:pgMar w:header="796" w:footer="0" w:top="1000" w:bottom="280" w:left="0" w:right="0"/>
        </w:sectPr>
      </w:pPr>
    </w:p>
    <w:p>
      <w:pPr>
        <w:pStyle w:val="Heading1"/>
        <w:spacing w:line="182" w:lineRule="auto" w:before="178"/>
        <w:ind w:right="-10"/>
        <w:rPr>
          <w:b w:val="0"/>
        </w:rPr>
      </w:pPr>
      <w:r>
        <w:rPr>
          <w:b w:val="0"/>
          <w:color w:val="231F20"/>
        </w:rPr>
        <w:t>About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ANZSOG</w:t>
      </w:r>
    </w:p>
    <w:p>
      <w:pPr>
        <w:pStyle w:val="Heading3"/>
        <w:spacing w:line="199" w:lineRule="auto" w:before="395"/>
        <w:ind w:right="215"/>
      </w:pPr>
      <w:r>
        <w:rPr>
          <w:color w:val="231F20"/>
        </w:rPr>
        <w:t>ANZSOG acknowledges the</w:t>
      </w:r>
      <w:r>
        <w:rPr>
          <w:color w:val="231F20"/>
          <w:spacing w:val="1"/>
        </w:rPr>
        <w:t> </w:t>
      </w:r>
      <w:r>
        <w:rPr>
          <w:color w:val="231F20"/>
        </w:rPr>
        <w:t>Traditional Custodians and</w:t>
      </w:r>
      <w:r>
        <w:rPr>
          <w:color w:val="231F20"/>
          <w:spacing w:val="1"/>
        </w:rPr>
        <w:t> </w:t>
      </w:r>
      <w:r>
        <w:rPr>
          <w:color w:val="231F20"/>
        </w:rPr>
        <w:t>First Peoples of Australia and</w:t>
      </w:r>
      <w:r>
        <w:rPr>
          <w:color w:val="231F20"/>
          <w:spacing w:val="-42"/>
        </w:rPr>
        <w:t> </w:t>
      </w:r>
      <w:r>
        <w:rPr>
          <w:color w:val="231F20"/>
        </w:rPr>
        <w:t>Māori,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tangata</w:t>
      </w:r>
      <w:r>
        <w:rPr>
          <w:color w:val="231F20"/>
          <w:spacing w:val="-6"/>
        </w:rPr>
        <w:t> </w:t>
      </w:r>
      <w:r>
        <w:rPr>
          <w:color w:val="231F20"/>
        </w:rPr>
        <w:t>whenua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41"/>
        </w:rPr>
        <w:t> </w:t>
      </w:r>
      <w:r>
        <w:rPr>
          <w:color w:val="231F20"/>
        </w:rPr>
        <w:t>Treaty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Waitangi</w:t>
      </w:r>
      <w:r>
        <w:rPr>
          <w:color w:val="231F20"/>
          <w:spacing w:val="-4"/>
        </w:rPr>
        <w:t> </w:t>
      </w:r>
      <w:r>
        <w:rPr>
          <w:color w:val="231F20"/>
        </w:rPr>
        <w:t>partners</w:t>
      </w:r>
    </w:p>
    <w:p>
      <w:pPr>
        <w:spacing w:line="225" w:lineRule="exact" w:before="0"/>
        <w:ind w:left="850" w:right="0" w:firstLine="0"/>
        <w:jc w:val="left"/>
        <w:rPr>
          <w:rFonts w:ascii="Apercu"/>
          <w:b/>
          <w:sz w:val="18"/>
        </w:rPr>
      </w:pPr>
      <w:r>
        <w:rPr>
          <w:rFonts w:ascii="Apercu"/>
          <w:b/>
          <w:color w:val="231F20"/>
          <w:sz w:val="18"/>
        </w:rPr>
        <w:t>in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Aotearoa-New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Zealand.</w:t>
      </w:r>
    </w:p>
    <w:p>
      <w:pPr>
        <w:pStyle w:val="BodyText"/>
        <w:spacing w:line="216" w:lineRule="exact" w:before="62"/>
        <w:ind w:left="850"/>
        <w:rPr>
          <w:b w:val="0"/>
        </w:rPr>
      </w:pPr>
      <w:r>
        <w:rPr>
          <w:b w:val="0"/>
          <w:color w:val="231F20"/>
        </w:rPr>
        <w:t>The Australia and New Zealand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School of Government (ANZSOG)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global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government-focused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</w:p>
    <w:p>
      <w:pPr>
        <w:spacing w:line="240" w:lineRule="auto" w:before="12" w:after="25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</w:r>
    </w:p>
    <w:p>
      <w:pPr>
        <w:pStyle w:val="BodyText"/>
        <w:ind w:left="415" w:right="-29"/>
        <w:rPr>
          <w:sz w:val="20"/>
        </w:rPr>
      </w:pPr>
      <w:r>
        <w:rPr>
          <w:sz w:val="20"/>
        </w:rPr>
        <w:drawing>
          <wp:inline distT="0" distB="0" distL="0" distR="0">
            <wp:extent cx="2650620" cy="1588008"/>
            <wp:effectExtent l="0" t="0" r="0" b="0"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620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206"/>
        <w:ind w:left="443"/>
        <w:rPr>
          <w:b w:val="0"/>
        </w:rPr>
      </w:pPr>
      <w:r>
        <w:rPr>
          <w:b w:val="0"/>
          <w:color w:val="231F20"/>
        </w:rPr>
        <w:t>What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do</w:t>
      </w:r>
    </w:p>
    <w:p>
      <w:pPr>
        <w:spacing w:line="182" w:lineRule="auto" w:before="178"/>
        <w:ind w:left="850" w:right="3225" w:firstLine="0"/>
        <w:jc w:val="left"/>
        <w:rPr>
          <w:rFonts w:ascii="Domus Semibold"/>
          <w:b w:val="0"/>
          <w:sz w:val="72"/>
        </w:rPr>
      </w:pPr>
      <w:r>
        <w:rPr/>
        <w:br w:type="column"/>
      </w:r>
      <w:r>
        <w:rPr>
          <w:rFonts w:ascii="Domus Semibold"/>
          <w:b w:val="0"/>
          <w:color w:val="231F20"/>
          <w:sz w:val="72"/>
        </w:rPr>
        <w:t>Alumni</w:t>
      </w:r>
      <w:r>
        <w:rPr>
          <w:rFonts w:ascii="Domus Semibold"/>
          <w:b w:val="0"/>
          <w:color w:val="231F20"/>
          <w:spacing w:val="1"/>
          <w:sz w:val="72"/>
        </w:rPr>
        <w:t> </w:t>
      </w:r>
      <w:r>
        <w:rPr>
          <w:rFonts w:ascii="Domus Semibold"/>
          <w:b w:val="0"/>
          <w:color w:val="231F20"/>
          <w:spacing w:val="-1"/>
          <w:sz w:val="72"/>
        </w:rPr>
        <w:t>community</w:t>
      </w:r>
    </w:p>
    <w:p>
      <w:pPr>
        <w:pStyle w:val="BodyText"/>
        <w:spacing w:line="199" w:lineRule="auto" w:before="395"/>
        <w:ind w:left="850" w:right="4067"/>
        <w:rPr>
          <w:b w:val="0"/>
        </w:rPr>
      </w:pPr>
      <w:r>
        <w:rPr/>
        <w:pict>
          <v:shape style="position:absolute;margin-left:689.83197pt;margin-top:18.917969pt;width:24.7pt;height:24.7pt;mso-position-horizontal-relative:page;mso-position-vertical-relative:paragraph;z-index:15759872" id="docshape43" coordorigin="13797,378" coordsize="494,494" path="m14290,625l14277,703,14242,771,14189,824,14121,859,14043,872,13965,859,13898,824,13844,771,13809,703,13797,625,13809,547,13844,479,13898,426,13965,391,14043,378,14121,391,14189,426,14242,479,14277,547,14290,625xe" filled="false" stroked="true" strokeweight="4.661pt" strokecolor="#007447">
            <v:path arrowok="t"/>
            <v:stroke dashstyle="solid"/>
            <w10:wrap type="none"/>
          </v:shape>
        </w:pict>
      </w:r>
      <w:r>
        <w:rPr/>
        <w:pict>
          <v:shape style="position:absolute;margin-left:752.484985pt;margin-top:18.917969pt;width:24.7pt;height:24.7pt;mso-position-horizontal-relative:page;mso-position-vertical-relative:paragraph;z-index:15760384" id="docshape44" coordorigin="15050,378" coordsize="494,494" path="m15543,625l15530,703,15495,771,15442,824,15374,859,15296,872,15218,859,15151,824,15097,771,15062,703,15050,625,15062,547,15097,479,15151,426,15218,391,15296,378,15374,391,15442,426,15495,479,15530,547,15543,625xe" filled="false" stroked="true" strokeweight="4.661pt" strokecolor="#007447">
            <v:path arrowok="t"/>
            <v:stroke dashstyle="solid"/>
            <w10:wrap type="none"/>
          </v:shape>
        </w:pic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extends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beyond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classroom.</w:t>
      </w:r>
    </w:p>
    <w:p>
      <w:pPr>
        <w:pStyle w:val="BodyText"/>
        <w:spacing w:line="199" w:lineRule="auto"/>
        <w:ind w:left="850" w:right="4001"/>
        <w:rPr>
          <w:b w:val="0"/>
        </w:rPr>
      </w:pPr>
      <w:r>
        <w:rPr/>
        <w:pict>
          <v:shape style="position:absolute;margin-left:668.471985pt;margin-top:10.464962pt;width:128.6pt;height:94.45pt;mso-position-horizontal-relative:page;mso-position-vertical-relative:paragraph;z-index:15759360" id="docshape45" coordorigin="13369,209" coordsize="2572,1889" path="m14330,1432l14409,1427,14489,1424,14571,1422,14655,1421,14731,1422,14806,1424,14880,1426,14952,1430,15023,1435m15592,1528l15699,1560,15786,1594,15854,1632,15902,1672,15931,1714,15941,1759,15936,1789,15922,1817,15899,1845,15868,1872,15829,1897,15782,1922,15728,1946,15668,1968,15600,1989,15527,2008,15448,2026,15363,2042,15274,2056,15180,2068,15082,2079,14980,2087,14874,2093,14766,2096,14655,2098,14544,2096,14436,2093,14331,2087,14229,2079,14131,2068,14037,2056,13947,2042,13863,2026,13783,2008,13710,1989,13643,1968,13582,1946,13528,1922,13481,1897,13442,1872,13411,1845,13388,1817,13374,1789,13369,1759,13381,1714,13415,1670,13469,1629,13542,1590,13633,1554,13739,1522m14455,209l14167,209,13920,209,13632,209,13600,216,13574,233,13556,260,13550,292,13550,785,13556,817,13574,843,13600,861,13632,867,13797,867,13797,1485,13806,1533,13833,1572,13872,1598,13920,1608,14167,1608,14215,1598,14254,1572,14280,1533,14290,1485,14290,867,14455,867,14487,861,14513,843,14530,817,14537,785,14537,292,14530,260,14513,233,14487,216,14455,209xm15708,209l15420,209,15173,209,14885,209,14853,216,14827,233,14809,260,14803,292,14803,785,14809,817,14827,843,14853,861,14885,867,15050,867,15050,1485,15059,1533,15086,1572,15125,1598,15173,1608,15420,1608,15468,1598,15507,1572,15533,1533,15543,1485,15543,867,15708,867,15740,861,15766,843,15783,817,15790,785,15790,292,15783,260,15766,233,15740,216,15708,209xe" filled="false" stroked="true" strokeweight="4.661pt" strokecolor="#007447">
            <v:path arrowok="t"/>
            <v:stroke dashstyle="solid"/>
            <w10:wrap type="none"/>
          </v:shape>
        </w:pict>
      </w:r>
      <w:r>
        <w:rPr>
          <w:b w:val="0"/>
          <w:color w:val="231F20"/>
        </w:rPr>
        <w:t>The national and international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networks students gain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invaluable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throughout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career.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u w:val="single" w:color="231F20"/>
        </w:rPr>
        <w:t>Our</w:t>
      </w:r>
      <w:r>
        <w:rPr>
          <w:b w:val="0"/>
          <w:color w:val="231F20"/>
          <w:spacing w:val="-8"/>
          <w:u w:val="single" w:color="231F20"/>
        </w:rPr>
        <w:t> </w:t>
      </w:r>
      <w:r>
        <w:rPr>
          <w:b w:val="0"/>
          <w:color w:val="231F20"/>
          <w:u w:val="single" w:color="231F20"/>
        </w:rPr>
        <w:t>Alumni</w:t>
      </w:r>
      <w:r>
        <w:rPr>
          <w:b w:val="0"/>
          <w:color w:val="231F20"/>
          <w:spacing w:val="-8"/>
          <w:u w:val="single" w:color="231F20"/>
        </w:rPr>
        <w:t> </w:t>
      </w:r>
      <w:r>
        <w:rPr>
          <w:b w:val="0"/>
          <w:color w:val="231F20"/>
          <w:u w:val="single" w:color="231F20"/>
        </w:rPr>
        <w:t>Program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helps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maintain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peer-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to-peer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relationships,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creating</w:t>
      </w:r>
    </w:p>
    <w:p>
      <w:pPr>
        <w:pStyle w:val="BodyText"/>
        <w:spacing w:line="199" w:lineRule="auto"/>
        <w:ind w:left="850" w:right="4011"/>
        <w:rPr>
          <w:b w:val="0"/>
        </w:rPr>
      </w:pPr>
      <w:r>
        <w:rPr>
          <w:b w:val="0"/>
          <w:color w:val="231F20"/>
        </w:rPr>
        <w:t>a broad community of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managers.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</w:t>
      </w:r>
    </w:p>
    <w:p>
      <w:pPr>
        <w:spacing w:after="0" w:line="199" w:lineRule="auto"/>
        <w:sectPr>
          <w:type w:val="continuous"/>
          <w:pgSz w:w="16840" w:h="11910" w:orient="landscape"/>
          <w:pgMar w:header="796" w:footer="0" w:top="860" w:bottom="280" w:left="0" w:right="0"/>
          <w:cols w:num="3" w:equalWidth="0">
            <w:col w:w="3486" w:space="40"/>
            <w:col w:w="4613" w:space="1215"/>
            <w:col w:w="7486"/>
          </w:cols>
        </w:sectPr>
      </w:pPr>
    </w:p>
    <w:p>
      <w:pPr>
        <w:pStyle w:val="BodyText"/>
        <w:spacing w:line="199" w:lineRule="auto" w:before="42"/>
        <w:ind w:left="850"/>
        <w:rPr>
          <w:b w:val="0"/>
        </w:rPr>
      </w:pPr>
      <w:r>
        <w:rPr>
          <w:b w:val="0"/>
          <w:color w:val="231F20"/>
        </w:rPr>
        <w:t>relevant to the public sector.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created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by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government,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with the active collaboration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partner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universities.</w:t>
      </w:r>
    </w:p>
    <w:p>
      <w:pPr>
        <w:pStyle w:val="BodyText"/>
        <w:spacing w:line="199" w:lineRule="auto" w:before="113"/>
        <w:ind w:left="850" w:right="226"/>
        <w:jc w:val="both"/>
        <w:rPr>
          <w:b w:val="0"/>
        </w:rPr>
      </w:pPr>
      <w:r>
        <w:rPr>
          <w:b w:val="0"/>
          <w:color w:val="231F20"/>
        </w:rPr>
        <w:t>We have a deep and genuine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strong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reflecting</w:t>
      </w:r>
    </w:p>
    <w:p>
      <w:pPr>
        <w:pStyle w:val="BodyText"/>
        <w:spacing w:line="199" w:lineRule="auto"/>
        <w:ind w:left="850" w:right="397"/>
        <w:rPr>
          <w:b w:val="0"/>
        </w:rPr>
      </w:pPr>
      <w:r>
        <w:rPr>
          <w:b w:val="0"/>
          <w:color w:val="231F20"/>
        </w:rPr>
        <w:t>the aspirations of –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close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relationship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with</w:t>
      </w:r>
    </w:p>
    <w:p>
      <w:pPr>
        <w:pStyle w:val="BodyText"/>
        <w:spacing w:line="203" w:lineRule="exact"/>
        <w:ind w:left="850"/>
        <w:rPr>
          <w:b w:val="0"/>
        </w:rPr>
      </w:pPr>
      <w:r>
        <w:rPr>
          <w:b w:val="0"/>
          <w:color w:val="231F20"/>
        </w:rPr>
        <w:t>–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owners.</w:t>
      </w:r>
    </w:p>
    <w:p>
      <w:pPr>
        <w:pStyle w:val="BodyText"/>
        <w:spacing w:line="199" w:lineRule="auto" w:before="12"/>
        <w:ind w:left="850" w:right="54"/>
        <w:rPr>
          <w:b w:val="0"/>
        </w:rPr>
      </w:pPr>
      <w:r>
        <w:rPr>
          <w:b w:val="0"/>
          <w:color w:val="231F20"/>
          <w:spacing w:val="-1"/>
        </w:rPr>
        <w:t>As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not-for-profit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organisation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with offices in Melbourne,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Sydney, Canberra, Brisbane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Wellington, ANZSOG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uniquely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placed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support</w:t>
      </w:r>
    </w:p>
    <w:p>
      <w:pPr>
        <w:pStyle w:val="BodyText"/>
        <w:spacing w:line="225" w:lineRule="exact"/>
        <w:ind w:left="850"/>
        <w:rPr>
          <w:b w:val="0"/>
        </w:rPr>
      </w:pPr>
      <w:r>
        <w:rPr>
          <w:b w:val="0"/>
          <w:color w:val="231F20"/>
        </w:rPr>
        <w:t>our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members.</w:t>
      </w:r>
    </w:p>
    <w:p>
      <w:pPr>
        <w:pStyle w:val="Heading3"/>
        <w:spacing w:line="199" w:lineRule="auto" w:before="80"/>
        <w:ind w:left="600" w:right="422"/>
      </w:pPr>
      <w:r>
        <w:rPr>
          <w:b w:val="0"/>
        </w:rPr>
        <w:br w:type="column"/>
      </w:r>
      <w:r>
        <w:rPr>
          <w:color w:val="231F20"/>
        </w:rPr>
        <w:t>We have a unique role in</w:t>
      </w:r>
      <w:r>
        <w:rPr>
          <w:color w:val="231F20"/>
          <w:spacing w:val="1"/>
        </w:rPr>
        <w:t> </w:t>
      </w:r>
      <w:r>
        <w:rPr>
          <w:color w:val="231F20"/>
        </w:rPr>
        <w:t>providing education 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development</w:t>
      </w:r>
      <w:r>
        <w:rPr>
          <w:color w:val="231F20"/>
          <w:spacing w:val="-9"/>
        </w:rPr>
        <w:t> </w:t>
      </w:r>
      <w:r>
        <w:rPr>
          <w:color w:val="231F20"/>
        </w:rPr>
        <w:t>opportunities</w:t>
      </w:r>
    </w:p>
    <w:p>
      <w:pPr>
        <w:spacing w:line="199" w:lineRule="auto" w:before="0"/>
        <w:ind w:left="600" w:right="139" w:firstLine="0"/>
        <w:jc w:val="left"/>
        <w:rPr>
          <w:rFonts w:ascii="Apercu"/>
          <w:b/>
          <w:sz w:val="18"/>
        </w:rPr>
      </w:pPr>
      <w:r>
        <w:rPr>
          <w:rFonts w:ascii="Apercu"/>
          <w:b/>
          <w:color w:val="231F20"/>
          <w:sz w:val="18"/>
        </w:rPr>
        <w:t>for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people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in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the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public</w:t>
      </w:r>
      <w:r>
        <w:rPr>
          <w:rFonts w:ascii="Apercu"/>
          <w:b/>
          <w:color w:val="231F20"/>
          <w:spacing w:val="-8"/>
          <w:sz w:val="18"/>
        </w:rPr>
        <w:t> </w:t>
      </w:r>
      <w:r>
        <w:rPr>
          <w:rFonts w:ascii="Apercu"/>
          <w:b/>
          <w:color w:val="231F20"/>
          <w:sz w:val="18"/>
        </w:rPr>
        <w:t>sector,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and a unique mission to create</w:t>
      </w:r>
      <w:r>
        <w:rPr>
          <w:rFonts w:ascii="Apercu"/>
          <w:b/>
          <w:color w:val="231F20"/>
          <w:spacing w:val="-42"/>
          <w:sz w:val="18"/>
        </w:rPr>
        <w:t> </w:t>
      </w:r>
      <w:r>
        <w:rPr>
          <w:rFonts w:ascii="Apercu"/>
          <w:b/>
          <w:color w:val="231F20"/>
          <w:sz w:val="18"/>
        </w:rPr>
        <w:t>public value by lifting the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quality of public sector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leadership in Australia and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Aotearoa-New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Zealand.</w:t>
      </w:r>
    </w:p>
    <w:p>
      <w:pPr>
        <w:pStyle w:val="ListParagraph"/>
        <w:numPr>
          <w:ilvl w:val="1"/>
          <w:numId w:val="5"/>
        </w:numPr>
        <w:tabs>
          <w:tab w:pos="771" w:val="left" w:leader="none"/>
        </w:tabs>
        <w:spacing w:line="199" w:lineRule="auto" w:before="112" w:after="0"/>
        <w:ind w:left="770" w:right="198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We </w:t>
      </w:r>
      <w:r>
        <w:rPr>
          <w:rFonts w:ascii="Apercu" w:hAnsi="Apercu"/>
          <w:b/>
          <w:color w:val="231F20"/>
          <w:sz w:val="18"/>
        </w:rPr>
        <w:t>educate </w:t>
      </w:r>
      <w:r>
        <w:rPr>
          <w:b w:val="0"/>
          <w:color w:val="231F20"/>
          <w:sz w:val="18"/>
        </w:rPr>
        <w:t>public sector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leaders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improve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their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skills,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capacity and management,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expose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them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</w:p>
    <w:p>
      <w:pPr>
        <w:pStyle w:val="BodyText"/>
        <w:spacing w:line="199" w:lineRule="auto"/>
        <w:ind w:left="770" w:right="740"/>
        <w:rPr>
          <w:b w:val="0"/>
        </w:rPr>
      </w:pPr>
      <w:r>
        <w:rPr>
          <w:b w:val="0"/>
          <w:color w:val="231F20"/>
        </w:rPr>
        <w:t>best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thinking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administration.</w:t>
      </w:r>
    </w:p>
    <w:p>
      <w:pPr>
        <w:pStyle w:val="ListParagraph"/>
        <w:numPr>
          <w:ilvl w:val="1"/>
          <w:numId w:val="5"/>
        </w:numPr>
        <w:tabs>
          <w:tab w:pos="771" w:val="left" w:leader="none"/>
        </w:tabs>
        <w:spacing w:line="199" w:lineRule="auto" w:before="112" w:after="0"/>
        <w:ind w:left="770" w:right="419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We</w:t>
      </w:r>
      <w:r>
        <w:rPr>
          <w:b w:val="0"/>
          <w:color w:val="231F20"/>
          <w:spacing w:val="2"/>
          <w:sz w:val="18"/>
        </w:rPr>
        <w:t> </w:t>
      </w:r>
      <w:r>
        <w:rPr>
          <w:rFonts w:ascii="Apercu" w:hAnsi="Apercu"/>
          <w:b/>
          <w:color w:val="231F20"/>
          <w:sz w:val="18"/>
        </w:rPr>
        <w:t>enrich</w:t>
      </w:r>
      <w:r>
        <w:rPr>
          <w:rFonts w:ascii="Apercu" w:hAnsi="Apercu"/>
          <w:b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discipline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public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sector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leadership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pacing w:val="-1"/>
          <w:sz w:val="18"/>
        </w:rPr>
        <w:t>through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focused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research,</w:t>
      </w:r>
    </w:p>
    <w:p>
      <w:pPr>
        <w:pStyle w:val="BodyText"/>
        <w:spacing w:line="199" w:lineRule="auto"/>
        <w:ind w:left="770" w:right="-3"/>
        <w:rPr>
          <w:b w:val="0"/>
        </w:rPr>
      </w:pPr>
      <w:r>
        <w:rPr>
          <w:b w:val="0"/>
          <w:color w:val="231F20"/>
        </w:rPr>
        <w:t>which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practical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and meets the needs of 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owner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governments.</w:t>
      </w: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199" w:lineRule="auto" w:before="80" w:after="0"/>
        <w:ind w:left="583" w:right="124" w:hanging="171"/>
        <w:jc w:val="left"/>
        <w:rPr>
          <w:b w:val="0"/>
          <w:sz w:val="18"/>
        </w:rPr>
      </w:pPr>
      <w:r>
        <w:rPr>
          <w:b w:val="0"/>
          <w:color w:val="231F20"/>
          <w:spacing w:val="-2"/>
          <w:sz w:val="18"/>
        </w:rPr>
        <w:br w:type="column"/>
      </w:r>
      <w:r>
        <w:rPr>
          <w:b w:val="0"/>
          <w:color w:val="231F20"/>
          <w:sz w:val="18"/>
        </w:rPr>
        <w:t>ANZSOG </w:t>
      </w:r>
      <w:r>
        <w:rPr>
          <w:rFonts w:ascii="Apercu" w:hAnsi="Apercu"/>
          <w:b/>
          <w:color w:val="231F20"/>
          <w:sz w:val="18"/>
        </w:rPr>
        <w:t>connects </w:t>
      </w:r>
      <w:r>
        <w:rPr>
          <w:b w:val="0"/>
          <w:color w:val="231F20"/>
          <w:sz w:val="18"/>
        </w:rPr>
        <w:t>diverse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people, cultures, institutions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jurisdictions – it is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meeting place where public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sector leaders come together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to be inspired, share, learn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debate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accepted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practice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and new ideas. We also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connect senior public service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practitioners and academic,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provide a bridge between</w:t>
      </w:r>
      <w:r>
        <w:rPr>
          <w:b w:val="0"/>
          <w:color w:val="231F20"/>
          <w:spacing w:val="-43"/>
          <w:sz w:val="18"/>
        </w:rPr>
        <w:t> </w:t>
      </w:r>
      <w:r>
        <w:rPr>
          <w:b w:val="0"/>
          <w:color w:val="231F20"/>
          <w:sz w:val="18"/>
        </w:rPr>
        <w:t>theory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and practice.</w:t>
      </w: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199" w:lineRule="auto" w:before="111" w:after="0"/>
        <w:ind w:left="583" w:right="0" w:hanging="171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Ultimately, we </w:t>
      </w:r>
      <w:r>
        <w:rPr>
          <w:rFonts w:ascii="Apercu" w:hAnsi="Apercu"/>
          <w:b/>
          <w:color w:val="231F20"/>
          <w:sz w:val="18"/>
        </w:rPr>
        <w:t>inspire </w:t>
      </w:r>
      <w:r>
        <w:rPr>
          <w:b w:val="0"/>
          <w:color w:val="231F20"/>
          <w:sz w:val="18"/>
        </w:rPr>
        <w:t>public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servants to make a positive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difference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lives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people</w:t>
      </w:r>
      <w:r>
        <w:rPr>
          <w:b w:val="0"/>
          <w:color w:val="231F20"/>
          <w:spacing w:val="-42"/>
          <w:sz w:val="18"/>
        </w:rPr>
        <w:t> </w:t>
      </w:r>
      <w:r>
        <w:rPr>
          <w:b w:val="0"/>
          <w:color w:val="231F20"/>
          <w:sz w:val="18"/>
        </w:rPr>
        <w:t>in Australia and Aotearoa-New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Zealand.</w:t>
      </w:r>
    </w:p>
    <w:p>
      <w:pPr>
        <w:pStyle w:val="BodyText"/>
        <w:spacing w:line="199" w:lineRule="auto" w:before="113"/>
        <w:ind w:left="413" w:right="84"/>
        <w:rPr>
          <w:b w:val="0"/>
        </w:rPr>
      </w:pPr>
      <w:r>
        <w:rPr>
          <w:b w:val="0"/>
          <w:color w:val="231F20"/>
        </w:rPr>
        <w:t>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through better government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better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outcomes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citizens.</w:t>
      </w:r>
    </w:p>
    <w:p>
      <w:pPr>
        <w:pStyle w:val="BodyText"/>
        <w:spacing w:before="78"/>
        <w:ind w:left="413"/>
        <w:rPr>
          <w:b w:val="0"/>
        </w:rPr>
      </w:pPr>
      <w:r>
        <w:rPr>
          <w:b w:val="0"/>
          <w:color w:val="231F20"/>
        </w:rPr>
        <w:t>Find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u w:val="single" w:color="231F20"/>
        </w:rPr>
        <w:t>anzsog.edu.au</w:t>
      </w:r>
    </w:p>
    <w:p>
      <w:pPr>
        <w:pStyle w:val="BodyText"/>
        <w:spacing w:line="133" w:lineRule="exact"/>
        <w:ind w:left="439"/>
        <w:jc w:val="both"/>
        <w:rPr>
          <w:b w:val="0"/>
        </w:rPr>
      </w:pPr>
      <w:r>
        <w:rPr/>
        <w:br w:type="column"/>
      </w:r>
      <w:r>
        <w:rPr>
          <w:b w:val="0"/>
          <w:color w:val="231F20"/>
        </w:rPr>
        <w:t>opportunity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</w:p>
    <w:p>
      <w:pPr>
        <w:pStyle w:val="BodyText"/>
        <w:spacing w:line="199" w:lineRule="auto" w:before="12"/>
        <w:ind w:left="439" w:right="4404"/>
        <w:jc w:val="both"/>
        <w:rPr>
          <w:b w:val="0"/>
        </w:rPr>
      </w:pPr>
      <w:r>
        <w:rPr/>
        <w:pict>
          <v:group style="position:absolute;margin-left:510.235992pt;margin-top:107.53466pt;width:331.7pt;height:151.7pt;mso-position-horizontal-relative:page;mso-position-vertical-relative:paragraph;z-index:15758848" id="docshapegroup46" coordorigin="10205,2151" coordsize="6634,3034">
            <v:rect style="position:absolute;left:10204;top:2150;width:6634;height:3034" id="docshape47" filled="true" fillcolor="#ffcb04" stroked="false">
              <v:fill type="solid"/>
            </v:rect>
            <v:shape style="position:absolute;left:10601;top:4558;width:134;height:258" type="#_x0000_t75" id="docshape48" stroked="false">
              <v:imagedata r:id="rId30" o:title=""/>
            </v:shape>
            <v:shape style="position:absolute;left:10919;top:4564;width:311;height:253" type="#_x0000_t75" id="docshape49" stroked="false">
              <v:imagedata r:id="rId31" o:title=""/>
            </v:shape>
            <v:shape style="position:absolute;left:11392;top:4558;width:258;height:258" type="#_x0000_t75" id="docshape50" stroked="false">
              <v:imagedata r:id="rId32" o:title=""/>
            </v:shape>
            <v:shape style="position:absolute;left:10204;top:2150;width:6634;height:3034" type="#_x0000_t202" id="docshape51" filled="false" stroked="false">
              <v:textbox inset="0,0,0,0">
                <w:txbxContent>
                  <w:p>
                    <w:pPr>
                      <w:spacing w:before="180"/>
                      <w:ind w:left="396" w:right="0" w:firstLine="0"/>
                      <w:jc w:val="left"/>
                      <w:rPr>
                        <w:rFonts w:ascii="Domus Semibold"/>
                        <w:b w:val="0"/>
                        <w:sz w:val="56"/>
                      </w:rPr>
                    </w:pPr>
                    <w:r>
                      <w:rPr>
                        <w:rFonts w:ascii="Domus Semibold"/>
                        <w:b w:val="0"/>
                        <w:color w:val="231F20"/>
                        <w:sz w:val="56"/>
                      </w:rPr>
                      <w:t>Find</w:t>
                    </w:r>
                    <w:r>
                      <w:rPr>
                        <w:rFonts w:ascii="Domus Semibold"/>
                        <w:b w:val="0"/>
                        <w:color w:val="231F20"/>
                        <w:spacing w:val="-3"/>
                        <w:sz w:val="56"/>
                      </w:rPr>
                      <w:t> </w:t>
                    </w:r>
                    <w:r>
                      <w:rPr>
                        <w:rFonts w:ascii="Domus Semibold"/>
                        <w:b w:val="0"/>
                        <w:color w:val="231F20"/>
                        <w:sz w:val="56"/>
                      </w:rPr>
                      <w:t>out</w:t>
                    </w:r>
                    <w:r>
                      <w:rPr>
                        <w:rFonts w:ascii="Domus Semibold"/>
                        <w:b w:val="0"/>
                        <w:color w:val="231F20"/>
                        <w:spacing w:val="-3"/>
                        <w:sz w:val="56"/>
                      </w:rPr>
                      <w:t> </w:t>
                    </w:r>
                    <w:r>
                      <w:rPr>
                        <w:rFonts w:ascii="Domus Semibold"/>
                        <w:b w:val="0"/>
                        <w:color w:val="231F20"/>
                        <w:sz w:val="56"/>
                      </w:rPr>
                      <w:t>more</w:t>
                    </w:r>
                  </w:p>
                  <w:p>
                    <w:pPr>
                      <w:spacing w:line="199" w:lineRule="auto" w:before="253"/>
                      <w:ind w:left="396" w:right="1164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231F20"/>
                        <w:sz w:val="18"/>
                      </w:rPr>
                      <w:t>To register or submit an expression of interest, visit:</w:t>
                    </w:r>
                    <w:r>
                      <w:rPr>
                        <w:b w:val="0"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pacing w:val="-1"/>
                        <w:sz w:val="18"/>
                        <w:u w:val="single" w:color="231F20"/>
                      </w:rPr>
                      <w:t>anzsog.edu.au/education-events/executive-fellows-program</w:t>
                    </w:r>
                    <w:r>
                      <w:rPr>
                        <w:b w:val="0"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or</w:t>
                    </w:r>
                    <w:r>
                      <w:rPr>
                        <w:b w:val="0"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contact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+61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3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8344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1909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or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8"/>
                      </w:rPr>
                      <w:t>email:</w:t>
                    </w:r>
                    <w:r>
                      <w:rPr>
                        <w:b w:val="0"/>
                        <w:color w:val="231F20"/>
                        <w:spacing w:val="-6"/>
                        <w:sz w:val="18"/>
                      </w:rPr>
                      <w:t> </w:t>
                    </w:r>
                    <w:hyperlink r:id="rId22">
                      <w:r>
                        <w:rPr>
                          <w:b w:val="0"/>
                          <w:color w:val="231F20"/>
                          <w:sz w:val="18"/>
                          <w:u w:val="single" w:color="231F20"/>
                        </w:rPr>
                        <w:t>programs_team@anzsog.edu.au</w:t>
                      </w:r>
                    </w:hyperlink>
                  </w:p>
                  <w:p>
                    <w:pPr>
                      <w:spacing w:before="135"/>
                      <w:ind w:left="396" w:right="0" w:firstLine="0"/>
                      <w:jc w:val="left"/>
                      <w:rPr>
                        <w:rFonts w:ascii="Apercu"/>
                        <w:b/>
                        <w:sz w:val="18"/>
                      </w:rPr>
                    </w:pPr>
                    <w:hyperlink r:id="rId33">
                      <w:r>
                        <w:rPr>
                          <w:rFonts w:ascii="Apercu"/>
                          <w:b/>
                          <w:color w:val="231F20"/>
                          <w:sz w:val="18"/>
                        </w:rPr>
                        <w:t>WWW.ANZSOG.EDU.AU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</w:rPr>
        <w:t>and support from peers and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1"/>
        </w:rPr>
        <w:t>greater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exposure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different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perspectives.</w:t>
      </w:r>
    </w:p>
    <w:sectPr>
      <w:type w:val="continuous"/>
      <w:pgSz w:w="16840" w:h="11910" w:orient="landscape"/>
      <w:pgMar w:header="796" w:footer="0" w:top="860" w:bottom="280" w:left="0" w:right="0"/>
      <w:cols w:num="4" w:equalWidth="0">
        <w:col w:w="3329" w:space="40"/>
        <w:col w:w="3265" w:space="39"/>
        <w:col w:w="3052" w:space="40"/>
        <w:col w:w="70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percu Medium">
    <w:altName w:val="Apercu Medium"/>
    <w:charset w:val="0"/>
    <w:family w:val="swiss"/>
    <w:pitch w:val="variable"/>
  </w:font>
  <w:font w:name="Domus">
    <w:altName w:val="Domus"/>
    <w:charset w:val="0"/>
    <w:family w:val="modern"/>
    <w:pitch w:val="variable"/>
  </w:font>
  <w:font w:name="Domus Semibold">
    <w:altName w:val="Domus Semibold"/>
    <w:charset w:val="0"/>
    <w:family w:val="modern"/>
    <w:pitch w:val="variable"/>
  </w:font>
  <w:font w:name="Apercu">
    <w:altName w:val="Apercu"/>
    <w:charset w:val="0"/>
    <w:family w:val="swiss"/>
    <w:pitch w:val="variable"/>
  </w:font>
  <w:font w:name="Apercu Light">
    <w:altName w:val="Apercu 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6.1pt;height:13.2pt;mso-position-horizontal-relative:page;mso-position-vertical-relative:page;z-index:-16111616" type="#_x0000_t202" id="docshape19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04</w:t>
                </w:r>
                <w:r>
                  <w:rPr>
                    <w:rFonts w:ascii="Apercu"/>
                    <w:b/>
                    <w:color w:val="231F20"/>
                    <w:spacing w:val="26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5.75pt;height:13.2pt;mso-position-horizontal-relative:page;mso-position-vertical-relative:page;z-index:-16111104" type="#_x0000_t202" id="docshape2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05</w:t>
                </w:r>
                <w:r>
                  <w:rPr>
                    <w:rFonts w:ascii="Apercu"/>
                    <w:b/>
                    <w:color w:val="231F20"/>
                    <w:spacing w:val="26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5.95pt;height:13.2pt;mso-position-horizontal-relative:page;mso-position-vertical-relative:page;z-index:-16110592" type="#_x0000_t202" id="docshape23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06</w:t>
                </w:r>
                <w:r>
                  <w:rPr>
                    <w:rFonts w:ascii="Apercu"/>
                    <w:b/>
                    <w:color w:val="231F20"/>
                    <w:spacing w:val="26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5.3pt;height:13.2pt;mso-position-horizontal-relative:page;mso-position-vertical-relative:page;z-index:-16110080" type="#_x0000_t202" id="docshape38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07</w:t>
                </w:r>
                <w:r>
                  <w:rPr>
                    <w:rFonts w:ascii="Apercu"/>
                    <w:b/>
                    <w:color w:val="231F20"/>
                    <w:spacing w:val="2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5.85pt;height:13.2pt;mso-position-horizontal-relative:page;mso-position-vertical-relative:page;z-index:-16109568" type="#_x0000_t202" id="docshape39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08</w:t>
                </w:r>
                <w:r>
                  <w:rPr>
                    <w:rFonts w:ascii="Apercu"/>
                    <w:b/>
                    <w:color w:val="231F20"/>
                    <w:spacing w:val="26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792103pt;width:105.9pt;height:13.2pt;mso-position-horizontal-relative:page;mso-position-vertical-relative:page;z-index:-16109056" type="#_x0000_t202" id="docshape4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/>
                    <w:b/>
                    <w:color w:val="231F20"/>
                    <w:sz w:val="16"/>
                  </w:rPr>
                  <w:t>09</w:t>
                </w:r>
                <w:r>
                  <w:rPr>
                    <w:rFonts w:ascii="Apercu"/>
                    <w:b/>
                    <w:color w:val="231F20"/>
                    <w:spacing w:val="2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19699pt;margin-top:38.792103pt;width:106.6pt;height:13.2pt;mso-position-horizontal-relative:page;mso-position-vertical-relative:page;z-index:-16108544" type="#_x0000_t202" id="docshape4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percu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percu"/>
                    <w:b/>
                    <w:color w:val="231F20"/>
                    <w:spacing w:val="26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Executive</w:t>
                </w:r>
                <w:r>
                  <w:rPr>
                    <w:b w:val="0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Fellows</w:t>
                </w:r>
                <w:r>
                  <w:rPr>
                    <w:b w:val="0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Program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&gt;"/>
      <w:lvlJc w:val="left"/>
      <w:pPr>
        <w:ind w:left="1020" w:hanging="127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60" w:hanging="1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01" w:hanging="1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41" w:hanging="1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82" w:hanging="1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222" w:hanging="1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63" w:hanging="1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703" w:hanging="1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944" w:hanging="127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&gt;"/>
      <w:lvlJc w:val="left"/>
      <w:pPr>
        <w:ind w:left="1020" w:hanging="17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81" w:hanging="17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43" w:hanging="17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05" w:hanging="17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067" w:hanging="17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28" w:hanging="17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90" w:hanging="17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52" w:hanging="17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14" w:hanging="171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&gt;"/>
      <w:lvlJc w:val="left"/>
      <w:pPr>
        <w:ind w:left="1020" w:hanging="17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79" w:hanging="17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38" w:hanging="17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7" w:hanging="17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056" w:hanging="17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15" w:hanging="17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75" w:hanging="17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34" w:hanging="17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093" w:hanging="171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&gt;"/>
      <w:lvlJc w:val="left"/>
      <w:pPr>
        <w:ind w:left="604" w:hanging="127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&gt;"/>
      <w:lvlJc w:val="left"/>
      <w:pPr>
        <w:ind w:left="762" w:hanging="17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2">
      <w:start w:val="0"/>
      <w:numFmt w:val="bullet"/>
      <w:lvlText w:val="&gt;"/>
      <w:lvlJc w:val="left"/>
      <w:pPr>
        <w:ind w:left="7256" w:hanging="17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3">
      <w:start w:val="0"/>
      <w:numFmt w:val="bullet"/>
      <w:lvlText w:val="•"/>
      <w:lvlJc w:val="left"/>
      <w:pPr>
        <w:ind w:left="7260" w:hanging="17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329" w:hanging="17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98" w:hanging="17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467" w:hanging="17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-463" w:hanging="17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-2394" w:hanging="17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gt;"/>
      <w:lvlJc w:val="left"/>
      <w:pPr>
        <w:ind w:left="778" w:hanging="14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25" w:hanging="14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71" w:hanging="1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416" w:hanging="1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62" w:hanging="1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08" w:hanging="1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053" w:hanging="1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599" w:hanging="1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144" w:hanging="141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8"/>
      <w:numFmt w:val="decimalZero"/>
      <w:lvlText w:val="%1"/>
      <w:lvlJc w:val="left"/>
      <w:pPr>
        <w:ind w:left="850" w:hanging="400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5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05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653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251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848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0446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2044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3642" w:hanging="400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7"/>
      <w:numFmt w:val="decimalZero"/>
      <w:lvlText w:val="%1"/>
      <w:lvlJc w:val="left"/>
      <w:pPr>
        <w:ind w:left="1250" w:hanging="400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spacing w:val="-2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81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7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933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491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9048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0606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2164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3722" w:hanging="400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4"/>
      <w:numFmt w:val="decimalZero"/>
      <w:lvlText w:val="%1"/>
      <w:lvlJc w:val="left"/>
      <w:pPr>
        <w:ind w:left="850" w:hanging="400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5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05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653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251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848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0446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2044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3642" w:hanging="400"/>
      </w:pPr>
      <w:rPr>
        <w:rFonts w:hint="default"/>
        <w:lang w:val="en-gb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percu Light" w:hAnsi="Apercu Light" w:eastAsia="Apercu Light" w:cs="Apercu Light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percu Light" w:hAnsi="Apercu Light" w:eastAsia="Apercu Light" w:cs="Apercu Light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850"/>
      <w:outlineLvl w:val="1"/>
    </w:pPr>
    <w:rPr>
      <w:rFonts w:ascii="Domus Semibold" w:hAnsi="Domus Semibold" w:eastAsia="Domus Semibold" w:cs="Domus Semibold"/>
      <w:sz w:val="72"/>
      <w:szCs w:val="72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line="266" w:lineRule="exact"/>
      <w:ind w:left="493"/>
      <w:outlineLvl w:val="2"/>
    </w:pPr>
    <w:rPr>
      <w:rFonts w:ascii="Domus Semibold" w:hAnsi="Domus Semibold" w:eastAsia="Domus Semibold" w:cs="Domus Semibold"/>
      <w:sz w:val="26"/>
      <w:szCs w:val="26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850"/>
      <w:outlineLvl w:val="3"/>
    </w:pPr>
    <w:rPr>
      <w:rFonts w:ascii="Apercu" w:hAnsi="Apercu" w:eastAsia="Apercu" w:cs="Apercu"/>
      <w:b/>
      <w:bCs/>
      <w:sz w:val="18"/>
      <w:szCs w:val="1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422"/>
      <w:ind w:left="7823" w:right="2506"/>
    </w:pPr>
    <w:rPr>
      <w:rFonts w:ascii="Domus Semibold" w:hAnsi="Domus Semibold" w:eastAsia="Domus Semibold" w:cs="Domus Semibold"/>
      <w:sz w:val="137"/>
      <w:szCs w:val="137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7256" w:hanging="171"/>
    </w:pPr>
    <w:rPr>
      <w:rFonts w:ascii="Apercu Light" w:hAnsi="Apercu Light" w:eastAsia="Apercu Light" w:cs="Apercu Light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21" Type="http://schemas.openxmlformats.org/officeDocument/2006/relationships/image" Target="media/image10.jpeg"/><Relationship Id="rId34" Type="http://schemas.openxmlformats.org/officeDocument/2006/relationships/numbering" Target="numbering.xml"/><Relationship Id="rId7" Type="http://schemas.openxmlformats.org/officeDocument/2006/relationships/hyperlink" Target="mailto:team@anzsog.edu.au" TargetMode="Externa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yperlink" Target="mailto:LDCProgrammes@ldc.govt" TargetMode="External"/><Relationship Id="rId33" Type="http://schemas.openxmlformats.org/officeDocument/2006/relationships/hyperlink" Target="http://WWW.ANZSOG.EDU.AU/" TargetMode="External"/><Relationship Id="rId2" Type="http://schemas.openxmlformats.org/officeDocument/2006/relationships/fontTable" Target="fontTable.xml"/><Relationship Id="rId16" Type="http://schemas.openxmlformats.org/officeDocument/2006/relationships/image" Target="media/image7.jpeg"/><Relationship Id="rId20" Type="http://schemas.openxmlformats.org/officeDocument/2006/relationships/header" Target="header6.xm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eader" Target="header7.xml"/><Relationship Id="rId32" Type="http://schemas.openxmlformats.org/officeDocument/2006/relationships/image" Target="media/image16.png"/><Relationship Id="rId37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mailto:swpd.ocpe@nt.gov.au" TargetMode="External"/><Relationship Id="rId28" Type="http://schemas.openxmlformats.org/officeDocument/2006/relationships/image" Target="media/image12.jpeg"/><Relationship Id="rId36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hyperlink" Target="mailto:programs_team@anzsog.edu.au" TargetMode="External"/><Relationship Id="rId27" Type="http://schemas.openxmlformats.org/officeDocument/2006/relationships/hyperlink" Target="mailto:alumni@anzsog.edu" TargetMode="External"/><Relationship Id="rId30" Type="http://schemas.openxmlformats.org/officeDocument/2006/relationships/image" Target="media/image14.png"/><Relationship Id="rId35" Type="http://schemas.openxmlformats.org/officeDocument/2006/relationships/customXml" Target="../customXml/item1.xml"/><Relationship Id="rId8" Type="http://schemas.openxmlformats.org/officeDocument/2006/relationships/header" Target="header1.xml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F180B4C198844BF045B7BC2D5DE4A" ma:contentTypeVersion="15" ma:contentTypeDescription="Create a new document." ma:contentTypeScope="" ma:versionID="80809b0e2fdd2628ec937d599138fe3a">
  <xsd:schema xmlns:xsd="http://www.w3.org/2001/XMLSchema" xmlns:xs="http://www.w3.org/2001/XMLSchema" xmlns:p="http://schemas.microsoft.com/office/2006/metadata/properties" xmlns:ns1="http://schemas.microsoft.com/sharepoint/v3" xmlns:ns2="941e4863-408d-4232-9006-e4ece879a4b8" xmlns:ns3="5fe5f515-21e2-4430-b2c5-8938785ae444" targetNamespace="http://schemas.microsoft.com/office/2006/metadata/properties" ma:root="true" ma:fieldsID="4615555ebce7506e29ce897663942f65" ns1:_="" ns2:_="" ns3:_="">
    <xsd:import namespace="http://schemas.microsoft.com/sharepoint/v3"/>
    <xsd:import namespace="941e4863-408d-4232-9006-e4ece879a4b8"/>
    <xsd:import namespace="5fe5f515-21e2-4430-b2c5-8938785ae4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e4863-408d-4232-9006-e4ece879a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5f515-21e2-4430-b2c5-8938785ae44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78BD29-9AFC-4380-BE40-8C9805E72294}"/>
</file>

<file path=customXml/itemProps2.xml><?xml version="1.0" encoding="utf-8"?>
<ds:datastoreItem xmlns:ds="http://schemas.openxmlformats.org/officeDocument/2006/customXml" ds:itemID="{4A8E3B26-2DEF-451F-8244-337824725365}"/>
</file>

<file path=customXml/itemProps3.xml><?xml version="1.0" encoding="utf-8"?>
<ds:datastoreItem xmlns:ds="http://schemas.openxmlformats.org/officeDocument/2006/customXml" ds:itemID="{C2CF5157-42D6-43A0-8DF9-8EA3947EC9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2022-02-22T00:06:05Z</dcterms:created>
  <dcterms:modified xsi:type="dcterms:W3CDTF">2022-02-22T00:06:05Z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2022-02-22T00:00:00Z</vt:filetime>
  </property>
  <property fmtid="{D5CDD505-2E9C-101B-9397-08002B2CF9AE}" pid="5" name="ContentTypeId">
    <vt:lpwstr>0x0101004E8F180B4C198844BF045B7BC2D5DE4A</vt:lpwstr>
  </property>
</Properties>
</file>